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60B11" w:rsidP="009809AC">
      <w:pPr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1D29E92" wp14:editId="681A3A0D">
            <wp:simplePos x="0" y="0"/>
            <wp:positionH relativeFrom="margin">
              <wp:posOffset>1398905</wp:posOffset>
            </wp:positionH>
            <wp:positionV relativeFrom="page">
              <wp:posOffset>950595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4F0234">
      <w:pPr>
        <w:jc w:val="center"/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60B11" w:rsidRDefault="00960B11" w:rsidP="00960B11">
      <w:pPr>
        <w:pStyle w:val="HeaderCover"/>
      </w:pPr>
      <w:r w:rsidRPr="009F1991"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45C806F4" wp14:editId="25BFA418">
            <wp:simplePos x="0" y="0"/>
            <wp:positionH relativeFrom="margin">
              <wp:posOffset>561340</wp:posOffset>
            </wp:positionH>
            <wp:positionV relativeFrom="paragraph">
              <wp:posOffset>367665</wp:posOffset>
            </wp:positionV>
            <wp:extent cx="4452620" cy="690880"/>
            <wp:effectExtent l="0" t="0" r="5080" b="0"/>
            <wp:wrapNone/>
            <wp:docPr id="6" name="Picture 6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B11" w:rsidRDefault="00447AB4" w:rsidP="00960B11">
      <w:pPr>
        <w:pStyle w:val="HeaderCover"/>
      </w:pPr>
      <w:r>
        <w:rPr>
          <w:lang w:val="en-US"/>
        </w:rPr>
        <w:t>I</w:t>
      </w:r>
      <w:r w:rsidR="00960B11">
        <w:t xml:space="preserve">W027 – Project closure Authorization Workflow Design </w:t>
      </w:r>
    </w:p>
    <w:p w:rsidR="009809AC" w:rsidRPr="00744045" w:rsidRDefault="009809AC" w:rsidP="00960B11">
      <w:pPr>
        <w:rPr>
          <w:rFonts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960B11" w:rsidRPr="00744045" w:rsidRDefault="00960B11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A00F8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 xml:space="preserve">Ashok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Bodduluri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60B11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IW027F</w:t>
            </w:r>
            <w:r w:rsidR="00A00F8C">
              <w:rPr>
                <w:sz w:val="24"/>
                <w:szCs w:val="24"/>
              </w:rPr>
              <w:t>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60B11" w:rsidP="00960B1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IW027</w:t>
            </w:r>
            <w:r w:rsidR="00ED295A" w:rsidRPr="00ED295A">
              <w:rPr>
                <w:rFonts w:cs="Arial"/>
                <w:szCs w:val="22"/>
              </w:rPr>
              <w:t xml:space="preserve"> – </w:t>
            </w:r>
            <w:r>
              <w:rPr>
                <w:rFonts w:cs="Arial"/>
                <w:szCs w:val="22"/>
              </w:rPr>
              <w:t>Project Closure Authorization Workflow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D448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07378">
              <w:rPr>
                <w:rFonts w:cs="Arial"/>
                <w:sz w:val="22"/>
                <w:szCs w:val="22"/>
              </w:rPr>
            </w:r>
            <w:r w:rsidR="0060737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07378">
              <w:rPr>
                <w:rFonts w:cs="Arial"/>
                <w:sz w:val="22"/>
                <w:szCs w:val="22"/>
              </w:rPr>
            </w:r>
            <w:r w:rsidR="0060737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07378">
              <w:rPr>
                <w:rFonts w:cs="Arial"/>
                <w:sz w:val="22"/>
                <w:szCs w:val="22"/>
              </w:rPr>
            </w:r>
            <w:r w:rsidR="0060737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60B11" w:rsidP="00A00F8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4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60B1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60B1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0737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07378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607378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0737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0737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proofErr w:type="spellStart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  <w:proofErr w:type="spellEnd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IW02</w:t>
      </w:r>
      <w:r w:rsidR="00447AB4">
        <w:rPr>
          <w:lang w:val="de-DE" w:eastAsia="x-none"/>
        </w:rPr>
        <w:t>7</w:t>
      </w:r>
      <w:r w:rsidRPr="004B2FDD">
        <w:rPr>
          <w:lang w:val="de-DE" w:eastAsia="x-none"/>
        </w:rPr>
        <w:t xml:space="preserve"> –</w:t>
      </w:r>
      <w:r w:rsidR="00447AB4" w:rsidRPr="00447AB4">
        <w:t xml:space="preserve"> </w:t>
      </w:r>
      <w:r w:rsidR="00447AB4">
        <w:t>Project closure Authorization 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proofErr w:type="spellStart"/>
      <w:r>
        <w:lastRenderedPageBreak/>
        <w:t>I</w:t>
      </w:r>
      <w:r w:rsidR="006E79F0">
        <w:t>nfor</w:t>
      </w:r>
      <w:proofErr w:type="spellEnd"/>
      <w:r w:rsidR="006E79F0">
        <w:t xml:space="preserve">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960B11" w:rsidP="00A00F8C">
            <w:pPr>
              <w:spacing w:before="100" w:beforeAutospacing="1" w:afterAutospacing="1"/>
              <w:jc w:val="center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IW027F001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960B11" w:rsidRDefault="00960B11" w:rsidP="00960B11">
            <w:pPr>
              <w:rPr>
                <w:sz w:val="24"/>
                <w:szCs w:val="24"/>
                <w:highlight w:val="white"/>
              </w:rPr>
            </w:pPr>
            <w:r>
              <w:rPr>
                <w:rFonts w:cs="Arial"/>
                <w:szCs w:val="22"/>
              </w:rPr>
              <w:t>IW027</w:t>
            </w:r>
            <w:r w:rsidRPr="00ED295A">
              <w:rPr>
                <w:rFonts w:cs="Arial"/>
                <w:szCs w:val="22"/>
              </w:rPr>
              <w:t xml:space="preserve"> – </w:t>
            </w:r>
            <w:r>
              <w:rPr>
                <w:rFonts w:cs="Arial"/>
                <w:szCs w:val="22"/>
              </w:rPr>
              <w:t>Project Closure Authorization Workflow</w:t>
            </w:r>
            <w:r w:rsidRPr="00960B11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60B11" w:rsidRPr="00CD54C9" w:rsidRDefault="00E663D3" w:rsidP="00960B1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UDE008</w:t>
            </w:r>
          </w:p>
          <w:p w:rsidR="002F3204" w:rsidRPr="00CD54C9" w:rsidRDefault="002F320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878B9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Pr="001878B9" w:rsidRDefault="002F3204" w:rsidP="00962D05">
            <w:r>
              <w:t>Script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2F3204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C71C6D"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960B11">
              <w:rPr>
                <w:rFonts w:ascii="Calibri" w:hAnsi="Calibri" w:cs="Calibri"/>
                <w:color w:val="000000"/>
                <w:sz w:val="22"/>
                <w:szCs w:val="22"/>
              </w:rPr>
              <w:t>pdmbl010cc00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2F3204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proofErr w:type="spellStart"/>
            <w:r w:rsidR="00960B11">
              <w:rPr>
                <w:rFonts w:ascii="Calibri" w:hAnsi="Calibri" w:cs="Calibri"/>
                <w:color w:val="000000"/>
                <w:sz w:val="22"/>
                <w:szCs w:val="22"/>
              </w:rPr>
              <w:t>projectMasterTP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A00F8C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78B9" w:rsidRDefault="001878B9" w:rsidP="00962D05">
            <w:pPr>
              <w:rPr>
                <w:lang w:val="fr-FR"/>
              </w:rPr>
            </w:pPr>
          </w:p>
          <w:p w:rsidR="00960B11" w:rsidRDefault="00960B11" w:rsidP="00962D05">
            <w:pPr>
              <w:rPr>
                <w:lang w:val="fr-FR"/>
              </w:rPr>
            </w:pPr>
          </w:p>
        </w:tc>
      </w:tr>
      <w:tr w:rsidR="00E86E6B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86E6B" w:rsidRDefault="00E86E6B" w:rsidP="00962D05">
            <w:proofErr w:type="spellStart"/>
            <w:r>
              <w:t>Lable</w:t>
            </w:r>
            <w:proofErr w:type="spellEnd"/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86E6B" w:rsidRPr="00C71C6D" w:rsidRDefault="00E86E6B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Bopdm902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86E6B" w:rsidRDefault="00E86E6B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ProjectMaster_BAESBOD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86E6B" w:rsidRDefault="00E86E6B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86E6B" w:rsidRDefault="00E86E6B" w:rsidP="00962D05">
            <w:pPr>
              <w:rPr>
                <w:lang w:val="fr-FR"/>
              </w:rPr>
            </w:pPr>
          </w:p>
        </w:tc>
      </w:tr>
      <w:tr w:rsidR="00960B11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60B11" w:rsidRDefault="00960B11" w:rsidP="00962D05">
            <w:r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60B11" w:rsidRPr="00C71C6D" w:rsidRDefault="00960B11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Bopdm902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60B11" w:rsidRDefault="00960B11" w:rsidP="00960B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ProjectMaster_BAESBOD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60B11" w:rsidRDefault="00960B11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60B11" w:rsidRDefault="00960B11" w:rsidP="00962D05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</w:t>
      </w:r>
      <w:r w:rsidR="007A0910">
        <w:rPr>
          <w:b/>
        </w:rPr>
        <w:t>Once the sol</w:t>
      </w:r>
      <w:r w:rsidR="009908FB">
        <w:rPr>
          <w:b/>
        </w:rPr>
        <w:t xml:space="preserve">ution is installed Register the </w:t>
      </w:r>
      <w:proofErr w:type="spellStart"/>
      <w:r w:rsidR="002D3952" w:rsidRPr="007C7B94">
        <w:rPr>
          <w:rFonts w:ascii="Calibri" w:hAnsi="Calibri" w:cs="Calibri"/>
          <w:b/>
          <w:color w:val="000000"/>
          <w:sz w:val="22"/>
          <w:szCs w:val="22"/>
        </w:rPr>
        <w:t>P</w:t>
      </w:r>
      <w:r w:rsidR="0080746D">
        <w:rPr>
          <w:rFonts w:ascii="Calibri" w:hAnsi="Calibri" w:cs="Calibri"/>
          <w:b/>
          <w:color w:val="000000"/>
          <w:sz w:val="22"/>
          <w:szCs w:val="22"/>
        </w:rPr>
        <w:t>rojectM</w:t>
      </w:r>
      <w:r w:rsidR="009868E0">
        <w:rPr>
          <w:rFonts w:ascii="Calibri" w:hAnsi="Calibri" w:cs="Calibri"/>
          <w:b/>
          <w:color w:val="000000"/>
          <w:sz w:val="22"/>
          <w:szCs w:val="22"/>
        </w:rPr>
        <w:t>a</w:t>
      </w:r>
      <w:r w:rsidR="0080746D">
        <w:rPr>
          <w:rFonts w:ascii="Calibri" w:hAnsi="Calibri" w:cs="Calibri"/>
          <w:b/>
          <w:color w:val="000000"/>
          <w:sz w:val="22"/>
          <w:szCs w:val="22"/>
        </w:rPr>
        <w:t>ster</w:t>
      </w:r>
      <w:proofErr w:type="spellEnd"/>
      <w:r w:rsidR="002D3952" w:rsidRPr="006805FE">
        <w:rPr>
          <w:b/>
          <w:color w:val="000000"/>
        </w:rPr>
        <w:t xml:space="preserve"> </w:t>
      </w:r>
      <w:r w:rsidR="007A0910" w:rsidRPr="006805FE">
        <w:rPr>
          <w:b/>
          <w:color w:val="000000"/>
        </w:rPr>
        <w:t>_BAES</w:t>
      </w:r>
      <w:r w:rsidR="007A0910">
        <w:rPr>
          <w:b/>
        </w:rPr>
        <w:t xml:space="preserve"> BOD in ERPLN in Respective companies(bobod1100m000)</w:t>
      </w:r>
    </w:p>
    <w:p w:rsidR="001715F4" w:rsidRDefault="001715F4" w:rsidP="00B025CF">
      <w:pPr>
        <w:rPr>
          <w:b/>
        </w:rPr>
      </w:pPr>
    </w:p>
    <w:p w:rsidR="003A1CF3" w:rsidRDefault="00960B11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5D5729A4" wp14:editId="73E55CC1">
            <wp:extent cx="5695950" cy="151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4858F7" w:rsidP="004858F7">
      <w:pPr>
        <w:rPr>
          <w:b/>
        </w:rPr>
      </w:pPr>
    </w:p>
    <w:p w:rsidR="004858F7" w:rsidRDefault="00916AA6" w:rsidP="004858F7">
      <w:pPr>
        <w:rPr>
          <w:lang w:val="de-DE" w:eastAsia="x-none"/>
        </w:rPr>
      </w:pPr>
      <w:r>
        <w:rPr>
          <w:lang w:val="de-DE" w:eastAsia="x-none"/>
        </w:rPr>
        <w:t xml:space="preserve">3.1) </w:t>
      </w:r>
      <w:proofErr w:type="spellStart"/>
      <w:r>
        <w:rPr>
          <w:lang w:val="de-DE" w:eastAsia="x-none"/>
        </w:rPr>
        <w:t>ProjectMaster_BAES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bod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need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to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be</w:t>
      </w:r>
      <w:proofErr w:type="spellEnd"/>
      <w:r>
        <w:rPr>
          <w:lang w:val="de-DE" w:eastAsia="x-none"/>
        </w:rPr>
        <w:t xml:space="preserve"> registered in ION.</w:t>
      </w:r>
    </w:p>
    <w:p w:rsidR="004D3484" w:rsidRDefault="00916AA6" w:rsidP="004858F7">
      <w:pPr>
        <w:rPr>
          <w:lang w:val="de-DE" w:eastAsia="x-none"/>
        </w:rPr>
      </w:pPr>
      <w:r>
        <w:rPr>
          <w:lang w:val="de-DE" w:eastAsia="x-none"/>
        </w:rPr>
        <w:t xml:space="preserve">3.2) </w:t>
      </w:r>
      <w:r w:rsidR="004D3484">
        <w:rPr>
          <w:lang w:val="de-DE" w:eastAsia="x-none"/>
        </w:rPr>
        <w:t xml:space="preserve">Modify ERPLN </w:t>
      </w:r>
      <w:proofErr w:type="spellStart"/>
      <w:r w:rsidR="004D3484">
        <w:rPr>
          <w:lang w:val="de-DE" w:eastAsia="x-none"/>
        </w:rPr>
        <w:t>connection</w:t>
      </w:r>
      <w:proofErr w:type="spellEnd"/>
      <w:r w:rsidR="004D3484">
        <w:rPr>
          <w:lang w:val="de-DE" w:eastAsia="x-none"/>
        </w:rPr>
        <w:t xml:space="preserve"> </w:t>
      </w:r>
      <w:proofErr w:type="spellStart"/>
      <w:r w:rsidR="004D3484">
        <w:rPr>
          <w:lang w:val="de-DE" w:eastAsia="x-none"/>
        </w:rPr>
        <w:t>point</w:t>
      </w:r>
      <w:proofErr w:type="spellEnd"/>
      <w:r w:rsidR="004D3484">
        <w:rPr>
          <w:lang w:val="de-DE" w:eastAsia="x-none"/>
        </w:rPr>
        <w:t xml:space="preserve"> </w:t>
      </w:r>
      <w:proofErr w:type="spellStart"/>
      <w:r w:rsidR="004D3484">
        <w:rPr>
          <w:lang w:val="de-DE" w:eastAsia="x-none"/>
        </w:rPr>
        <w:t>and</w:t>
      </w:r>
      <w:proofErr w:type="spellEnd"/>
      <w:r w:rsidR="004D3484">
        <w:rPr>
          <w:lang w:val="de-DE" w:eastAsia="x-none"/>
        </w:rPr>
        <w:t xml:space="preserve">  Add </w:t>
      </w:r>
      <w:proofErr w:type="spellStart"/>
      <w:r w:rsidR="004D3484">
        <w:rPr>
          <w:lang w:val="de-DE" w:eastAsia="x-none"/>
        </w:rPr>
        <w:t>Process.ProjectMaster_BAES</w:t>
      </w:r>
      <w:proofErr w:type="spellEnd"/>
      <w:r w:rsidR="004D3484">
        <w:rPr>
          <w:lang w:val="de-DE" w:eastAsia="x-none"/>
        </w:rPr>
        <w:t xml:space="preserve"> </w:t>
      </w:r>
      <w:proofErr w:type="spellStart"/>
      <w:r w:rsidR="004D3484">
        <w:rPr>
          <w:lang w:val="de-DE" w:eastAsia="x-none"/>
        </w:rPr>
        <w:t>as</w:t>
      </w:r>
      <w:proofErr w:type="spellEnd"/>
      <w:r w:rsidR="004D3484">
        <w:rPr>
          <w:lang w:val="de-DE" w:eastAsia="x-none"/>
        </w:rPr>
        <w:t xml:space="preserve"> </w:t>
      </w:r>
      <w:proofErr w:type="spellStart"/>
      <w:r w:rsidR="004D3484">
        <w:rPr>
          <w:lang w:val="de-DE" w:eastAsia="x-none"/>
        </w:rPr>
        <w:t>received</w:t>
      </w:r>
      <w:proofErr w:type="spellEnd"/>
      <w:r w:rsidR="004D3484">
        <w:rPr>
          <w:lang w:val="de-DE" w:eastAsia="x-none"/>
        </w:rPr>
        <w:t>.</w:t>
      </w:r>
    </w:p>
    <w:p w:rsidR="004D3484" w:rsidRDefault="004D3484" w:rsidP="004858F7">
      <w:pPr>
        <w:rPr>
          <w:lang w:val="de-DE" w:eastAsia="x-none"/>
        </w:rPr>
      </w:pPr>
      <w:r>
        <w:rPr>
          <w:noProof/>
          <w:lang w:val="en-US"/>
        </w:rPr>
        <w:drawing>
          <wp:inline distT="0" distB="0" distL="0" distR="0" wp14:anchorId="0DE92158" wp14:editId="736009EE">
            <wp:extent cx="49466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A6" w:rsidRDefault="004D3484" w:rsidP="004858F7">
      <w:pPr>
        <w:rPr>
          <w:lang w:val="de-DE" w:eastAsia="x-none"/>
        </w:rPr>
      </w:pPr>
      <w:r>
        <w:rPr>
          <w:lang w:val="de-DE" w:eastAsia="x-none"/>
        </w:rPr>
        <w:t xml:space="preserve">3.3) Modify </w:t>
      </w:r>
      <w:proofErr w:type="spellStart"/>
      <w:r>
        <w:rPr>
          <w:lang w:val="de-DE" w:eastAsia="x-none"/>
        </w:rPr>
        <w:t>Bizagi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connection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point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add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Process.ProjectMaster_BAES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read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from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queue</w:t>
      </w:r>
      <w:proofErr w:type="spellEnd"/>
      <w:r>
        <w:rPr>
          <w:lang w:val="de-DE" w:eastAsia="x-none"/>
        </w:rPr>
        <w:t xml:space="preserve">. 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  <w:bookmarkStart w:id="9" w:name="_GoBack"/>
      <w:bookmarkEnd w:id="9"/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3"/>
      <w:footerReference w:type="default" r:id="rId14"/>
      <w:footerReference w:type="first" r:id="rId15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78" w:rsidRDefault="00607378">
      <w:r>
        <w:separator/>
      </w:r>
    </w:p>
  </w:endnote>
  <w:endnote w:type="continuationSeparator" w:id="0">
    <w:p w:rsidR="00607378" w:rsidRDefault="0060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78" w:rsidRDefault="00607378">
      <w:r>
        <w:separator/>
      </w:r>
    </w:p>
  </w:footnote>
  <w:footnote w:type="continuationSeparator" w:id="0">
    <w:p w:rsidR="00607378" w:rsidRDefault="0060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1754"/>
    <w:rsid w:val="00092F44"/>
    <w:rsid w:val="00093CF8"/>
    <w:rsid w:val="00093EF7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204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403A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1977"/>
    <w:rsid w:val="004434CE"/>
    <w:rsid w:val="0044383A"/>
    <w:rsid w:val="00444A1F"/>
    <w:rsid w:val="00444D33"/>
    <w:rsid w:val="00445D9A"/>
    <w:rsid w:val="00446531"/>
    <w:rsid w:val="00447872"/>
    <w:rsid w:val="00447AB4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484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378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0746D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4481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1B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6AA6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0B11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68E0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0F8C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3D3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86E6B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D39C-92B6-4CFC-8A23-7A5C8E58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12</TotalTime>
  <Pages>8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3604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</cp:revision>
  <cp:lastPrinted>2012-01-10T06:51:00Z</cp:lastPrinted>
  <dcterms:created xsi:type="dcterms:W3CDTF">2015-04-06T06:53:00Z</dcterms:created>
  <dcterms:modified xsi:type="dcterms:W3CDTF">2015-04-06T07:07:00Z</dcterms:modified>
</cp:coreProperties>
</file>