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1C6E3C" w:rsidP="00A735D4">
      <w:pPr>
        <w:jc w:val="center"/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D94347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</w:t>
      </w:r>
      <w:r w:rsidR="00D94347">
        <w:rPr>
          <w:sz w:val="44"/>
          <w:szCs w:val="44"/>
          <w:lang w:val="en-US"/>
        </w:rPr>
        <w:t>1</w:t>
      </w:r>
      <w:r w:rsidR="00D11663">
        <w:rPr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>-</w:t>
      </w:r>
      <w:r w:rsidR="00D11663" w:rsidRPr="00D11663">
        <w:t xml:space="preserve"> </w:t>
      </w:r>
      <w:r w:rsidR="00D94347">
        <w:t>AutoJournals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5451B4" w:rsidRDefault="005451B4" w:rsidP="00927FDC">
      <w:pPr>
        <w:rPr>
          <w:rStyle w:val="InforHeadline"/>
          <w:rFonts w:ascii="Arial" w:hAnsi="Arial" w:cs="Arial"/>
        </w:rPr>
      </w:pPr>
    </w:p>
    <w:p w:rsidR="005451B4" w:rsidRDefault="005451B4" w:rsidP="00927FDC">
      <w:pPr>
        <w:rPr>
          <w:rStyle w:val="InforHeadline"/>
          <w:rFonts w:ascii="Arial" w:hAnsi="Arial" w:cs="Arial"/>
        </w:rPr>
      </w:pPr>
    </w:p>
    <w:p w:rsidR="005451B4" w:rsidRDefault="005451B4" w:rsidP="00927FDC">
      <w:pPr>
        <w:rPr>
          <w:rStyle w:val="InforHeadline"/>
          <w:rFonts w:ascii="Arial" w:hAnsi="Arial" w:cs="Arial"/>
        </w:rPr>
      </w:pPr>
    </w:p>
    <w:p w:rsidR="00213515" w:rsidRDefault="00213515" w:rsidP="00927FDC">
      <w:pPr>
        <w:rPr>
          <w:rStyle w:val="InforHeadline"/>
          <w:rFonts w:ascii="Arial" w:hAnsi="Arial" w:cs="Arial"/>
        </w:rPr>
      </w:pPr>
    </w:p>
    <w:p w:rsidR="00213515" w:rsidRPr="00744045" w:rsidRDefault="00213515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3A7575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Sravanthi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Mannepalli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F311B" w:rsidP="00EE0C3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</w:t>
            </w:r>
            <w:r w:rsidR="00EE0C3B">
              <w:rPr>
                <w:sz w:val="24"/>
                <w:szCs w:val="24"/>
              </w:rPr>
              <w:t>1</w:t>
            </w:r>
            <w:r w:rsidR="003A75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EE0C3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EE0C3B">
              <w:rPr>
                <w:rFonts w:cs="Arial"/>
                <w:sz w:val="22"/>
                <w:szCs w:val="22"/>
              </w:rPr>
              <w:t>1</w:t>
            </w:r>
            <w:r w:rsidR="000A20BD">
              <w:rPr>
                <w:rFonts w:cs="Arial"/>
                <w:sz w:val="22"/>
                <w:szCs w:val="22"/>
              </w:rPr>
              <w:t>4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-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E0C3B" w:rsidRPr="00EE0C3B">
              <w:rPr>
                <w:rFonts w:cs="Arial"/>
                <w:sz w:val="22"/>
                <w:szCs w:val="22"/>
              </w:rPr>
              <w:t>AutoJournal</w:t>
            </w:r>
            <w:r w:rsidR="00EE0C3B">
              <w:rPr>
                <w:rFonts w:cs="Arial"/>
                <w:sz w:val="22"/>
                <w:szCs w:val="22"/>
              </w:rPr>
              <w:t>s</w:t>
            </w:r>
            <w:proofErr w:type="spellEnd"/>
            <w:r w:rsidR="00EE0C3B">
              <w:rPr>
                <w:rFonts w:cs="Arial"/>
                <w:sz w:val="22"/>
                <w:szCs w:val="22"/>
              </w:rPr>
              <w:t xml:space="preserve"> Interface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CB6D4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EE0C3B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E0C3B">
              <w:rPr>
                <w:rFonts w:cs="Arial"/>
                <w:sz w:val="22"/>
                <w:szCs w:val="22"/>
              </w:rPr>
              <w:t xml:space="preserve">ID014 - </w:t>
            </w:r>
            <w:proofErr w:type="spellStart"/>
            <w:r w:rsidRPr="00EE0C3B">
              <w:rPr>
                <w:rFonts w:cs="Arial"/>
                <w:sz w:val="22"/>
                <w:szCs w:val="22"/>
              </w:rPr>
              <w:t>AutoJournals</w:t>
            </w:r>
            <w:proofErr w:type="spellEnd"/>
            <w:r w:rsidRPr="00EE0C3B">
              <w:rPr>
                <w:rFonts w:cs="Arial"/>
                <w:sz w:val="22"/>
                <w:szCs w:val="22"/>
              </w:rPr>
              <w:t xml:space="preserve"> Interface Design (GLE014) v2.2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6D4D">
              <w:rPr>
                <w:rFonts w:cs="Arial"/>
                <w:sz w:val="22"/>
                <w:szCs w:val="22"/>
              </w:rPr>
            </w:r>
            <w:r w:rsidR="00CB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6D4D">
              <w:rPr>
                <w:rFonts w:cs="Arial"/>
                <w:sz w:val="22"/>
                <w:szCs w:val="22"/>
              </w:rPr>
            </w:r>
            <w:r w:rsidR="00CB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6D4D">
              <w:rPr>
                <w:rFonts w:cs="Arial"/>
                <w:sz w:val="22"/>
                <w:szCs w:val="22"/>
              </w:rPr>
            </w:r>
            <w:r w:rsidR="00CB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04F62" w:rsidP="00404F6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1E640C"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D77974" w:rsidRDefault="00D77974" w:rsidP="009555BB">
      <w:pPr>
        <w:rPr>
          <w:rFonts w:cs="Arial"/>
        </w:rPr>
      </w:pPr>
    </w:p>
    <w:p w:rsidR="00D77974" w:rsidRDefault="00D77974" w:rsidP="009555BB">
      <w:pPr>
        <w:rPr>
          <w:rFonts w:cs="Arial"/>
        </w:rPr>
      </w:pPr>
    </w:p>
    <w:p w:rsidR="00D77974" w:rsidRPr="00744045" w:rsidRDefault="00D77974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Extensible </w:t>
            </w:r>
            <w:proofErr w:type="spellStart"/>
            <w:r>
              <w:rPr>
                <w:rFonts w:cs="Arial"/>
                <w:sz w:val="22"/>
                <w:szCs w:val="22"/>
              </w:rPr>
              <w:t>Stylesheet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CB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CB6D4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CB6D4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CB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7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CB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42A26">
          <w:rPr>
            <w:noProof/>
            <w:webHidden/>
          </w:rPr>
          <w:t>8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DD3290">
        <w:rPr>
          <w:lang w:val="de-DE" w:eastAsia="x-none"/>
        </w:rPr>
        <w:t>interface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8E5E48" w:rsidP="00262FCD">
      <w:pPr>
        <w:rPr>
          <w:lang w:val="de-DE" w:eastAsia="x-none"/>
        </w:rPr>
      </w:pPr>
      <w:r w:rsidRPr="008E5E48">
        <w:rPr>
          <w:lang w:val="de-DE" w:eastAsia="x-none"/>
        </w:rPr>
        <w:t>ID014 - AutoJournal</w:t>
      </w:r>
      <w:r>
        <w:rPr>
          <w:lang w:val="de-DE" w:eastAsia="x-none"/>
        </w:rPr>
        <w:t>s Interface Design (GLE014)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C307E2" w:rsidP="00C307E2">
      <w:pPr>
        <w:pStyle w:val="Heading2"/>
        <w:numPr>
          <w:ilvl w:val="0"/>
          <w:numId w:val="0"/>
        </w:numPr>
      </w:pPr>
      <w:bookmarkStart w:id="6" w:name="_Toc328498283"/>
      <w:r>
        <w:t xml:space="preserve">2.1 </w:t>
      </w:r>
      <w:r w:rsidR="00B025CF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2B5249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2B5249">
              <w:rPr>
                <w:sz w:val="24"/>
                <w:szCs w:val="24"/>
              </w:rPr>
              <w:t>1</w:t>
            </w:r>
            <w:r w:rsidR="005514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2B5249" w:rsidP="002B5249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 w:rsidRPr="002B5249">
              <w:t xml:space="preserve">ID014 </w:t>
            </w:r>
            <w:r w:rsidR="0090298B">
              <w:t>–</w:t>
            </w:r>
            <w:r w:rsidRPr="002B5249">
              <w:t xml:space="preserve"> Auto</w:t>
            </w:r>
            <w:r w:rsidR="0090298B">
              <w:t xml:space="preserve"> </w:t>
            </w:r>
            <w:r w:rsidRPr="002B5249">
              <w:t xml:space="preserve">Journals Interface Design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163D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ID086</w:t>
            </w:r>
          </w:p>
        </w:tc>
      </w:tr>
    </w:tbl>
    <w:p w:rsidR="00B025CF" w:rsidRPr="0098020D" w:rsidRDefault="00C307E2" w:rsidP="00C307E2">
      <w:pPr>
        <w:pStyle w:val="Heading2"/>
        <w:numPr>
          <w:ilvl w:val="0"/>
          <w:numId w:val="0"/>
        </w:numPr>
      </w:pPr>
      <w:bookmarkStart w:id="7" w:name="_Toc328498284"/>
      <w:r>
        <w:t xml:space="preserve">2.2 </w:t>
      </w:r>
      <w:r w:rsidR="00B025CF" w:rsidRPr="0098020D">
        <w:t xml:space="preserve">New or modified </w:t>
      </w:r>
      <w:r w:rsidR="00B025CF">
        <w:t xml:space="preserve">Server </w:t>
      </w:r>
      <w:r w:rsidR="00B025CF"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0818BD" w:rsidP="0089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897876">
              <w:rPr>
                <w:rFonts w:ascii="Calibri" w:hAnsi="Calibri" w:cs="Calibri"/>
                <w:color w:val="000000"/>
                <w:sz w:val="22"/>
                <w:szCs w:val="22"/>
              </w:rPr>
              <w:t>gld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897876" w:rsidP="0089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FinancialTransaction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_</w:t>
            </w:r>
            <w:r w:rsidR="000818BD">
              <w:rPr>
                <w:rFonts w:ascii="Calibri" w:hAnsi="Calibri" w:cs="Calibri"/>
                <w:color w:val="000000"/>
                <w:sz w:val="22"/>
                <w:szCs w:val="22"/>
              </w:rPr>
              <w:t>BAES</w:t>
            </w:r>
            <w:r w:rsidR="00E062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2D6910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E062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FinancialTransaction</w:t>
            </w:r>
            <w:r w:rsidR="00E0629C">
              <w:rPr>
                <w:rFonts w:ascii="Calibri" w:hAnsi="Calibri" w:cs="Calibri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_BAES </w:t>
            </w:r>
            <w:r w:rsidR="00E062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D6910" w:rsidRPr="001E5EB5" w:rsidRDefault="002D6910" w:rsidP="00ED0B7A">
            <w:pPr>
              <w:rPr>
                <w:lang w:val="fr-FR"/>
              </w:rPr>
            </w:pPr>
          </w:p>
        </w:tc>
      </w:tr>
      <w:tr w:rsidR="002D6910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89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tfbiadllc9006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0A5B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DLL for Financial Transaction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D6910" w:rsidRDefault="002D6910" w:rsidP="00ED0B7A">
            <w:pPr>
              <w:rPr>
                <w:lang w:val="fr-FR"/>
              </w:rPr>
            </w:pPr>
          </w:p>
        </w:tc>
      </w:tr>
      <w:tr w:rsidR="002D6910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tfbiadllc9008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DLL for Financial Transaction BOD Incoming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D6910" w:rsidRDefault="002D6910" w:rsidP="00ED0B7A">
            <w:pPr>
              <w:rPr>
                <w:lang w:val="fr-FR"/>
              </w:rPr>
            </w:pPr>
          </w:p>
        </w:tc>
      </w:tr>
      <w:tr w:rsidR="002D6910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0A5B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tfglddllc9001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 w:rsidP="000A5B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 for Batch Creation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D6910" w:rsidRDefault="002D6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D6910" w:rsidRDefault="002D6910" w:rsidP="00ED0B7A">
            <w:pPr>
              <w:rPr>
                <w:lang w:val="fr-FR"/>
              </w:rPr>
            </w:pPr>
          </w:p>
        </w:tc>
      </w:tr>
      <w:tr w:rsidR="00BD031A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031A" w:rsidRDefault="00BD031A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031A" w:rsidRDefault="00BD031A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tfglddllc9002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031A" w:rsidRDefault="00BD031A" w:rsidP="00F201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DLL for </w:t>
            </w:r>
            <w:r w:rsidR="00F20173">
              <w:rPr>
                <w:rFonts w:ascii="Calibri" w:hAnsi="Calibri" w:cs="Calibri"/>
                <w:color w:val="000000"/>
                <w:sz w:val="22"/>
                <w:szCs w:val="22"/>
              </w:rPr>
              <w:t>creating Journal Header and Line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031A" w:rsidRDefault="00BD031A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031A" w:rsidRDefault="00BD031A" w:rsidP="00ED0B7A">
            <w:pPr>
              <w:rPr>
                <w:lang w:val="fr-FR"/>
              </w:rPr>
            </w:pPr>
          </w:p>
        </w:tc>
      </w:tr>
      <w:tr w:rsidR="00F20173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tpppcdllc9001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 for creating Project Costs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0173" w:rsidRDefault="00F20173" w:rsidP="00ED0B7A">
            <w:pPr>
              <w:rPr>
                <w:lang w:val="fr-FR"/>
              </w:rPr>
            </w:pPr>
          </w:p>
        </w:tc>
      </w:tr>
      <w:tr w:rsidR="00F20173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8978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FinancialTransaction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_BAES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0173" w:rsidRDefault="00F20173" w:rsidP="00B86844">
            <w:pPr>
              <w:rPr>
                <w:lang w:val="fr-FR"/>
              </w:rPr>
            </w:pPr>
          </w:p>
        </w:tc>
      </w:tr>
      <w:tr w:rsidR="00F20173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FinancialTransactionIN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_BAES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0173" w:rsidRDefault="00F20173" w:rsidP="00B60CA5">
            <w:pPr>
              <w:rPr>
                <w:lang w:val="fr-FR"/>
              </w:rPr>
            </w:pPr>
          </w:p>
        </w:tc>
      </w:tr>
      <w:tr w:rsidR="00F20173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4E3A77" w:rsidP="004E3A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F20173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gld.c9002.</w:t>
            </w:r>
            <w:r w:rsidR="00F20173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4E3A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Ledger Account not present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0173" w:rsidRDefault="00F20173" w:rsidP="00ED0B7A">
            <w:pPr>
              <w:rPr>
                <w:lang w:val="fr-FR"/>
              </w:rPr>
            </w:pPr>
          </w:p>
        </w:tc>
      </w:tr>
      <w:tr w:rsidR="004E3A77" w:rsidTr="009967C9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E3A77" w:rsidRDefault="004E3A77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E3A77" w:rsidRDefault="004E3A77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tfgld.c9002.02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E3A77" w:rsidRDefault="004E3A77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Dimension %1$s is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mandotory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E3A77" w:rsidRDefault="004E3A77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E3A77" w:rsidRDefault="004E3A77" w:rsidP="00B86844">
            <w:pPr>
              <w:rPr>
                <w:lang w:val="fr-FR"/>
              </w:rPr>
            </w:pPr>
          </w:p>
        </w:tc>
      </w:tr>
      <w:tr w:rsidR="00F20173" w:rsidTr="009967C9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DD54C6" w:rsidP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tfbia.c9008.01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DD54C6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Entering ‘%1$s’ Costs not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Ledger Account ‘%2$s’ not set for ‘ Project Costs’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0173" w:rsidRDefault="00F20173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0173" w:rsidRDefault="00F20173" w:rsidP="00B86844">
            <w:pPr>
              <w:rPr>
                <w:lang w:val="fr-FR"/>
              </w:rPr>
            </w:pPr>
          </w:p>
        </w:tc>
      </w:tr>
      <w:tr w:rsidR="00DD54C6" w:rsidTr="009967C9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D54C6" w:rsidRDefault="00DD54C6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D54C6" w:rsidRDefault="00DD54C6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tfbia.c9008.02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D54C6" w:rsidRDefault="005045D8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Transaction Type of Category %1$s is not allowed for Processing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D54C6" w:rsidRDefault="00DD54C6" w:rsidP="00B60C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D54C6" w:rsidRDefault="00DD54C6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6E2E46" w:rsidRDefault="00592B5C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Convert to runtime required for labels.</w:t>
      </w:r>
    </w:p>
    <w:p w:rsidR="00592B5C" w:rsidRDefault="00592B5C" w:rsidP="00B025CF">
      <w:pPr>
        <w:rPr>
          <w:b/>
        </w:rPr>
      </w:pPr>
      <w:r>
        <w:rPr>
          <w:b/>
        </w:rPr>
        <w:t xml:space="preserve">Once the solution is installed the following BOD registration needs to be done in ERPLN </w:t>
      </w:r>
      <w:r w:rsidR="00096325">
        <w:rPr>
          <w:b/>
        </w:rPr>
        <w:t>Company</w:t>
      </w:r>
      <w:r>
        <w:rPr>
          <w:b/>
        </w:rPr>
        <w:t>.</w:t>
      </w:r>
    </w:p>
    <w:p w:rsidR="00592B5C" w:rsidRDefault="00592B5C" w:rsidP="00B025CF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635CC277" wp14:editId="789D4D1B">
            <wp:extent cx="5695950" cy="8604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6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B5C" w:rsidRDefault="00592B5C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4858F7" w:rsidRPr="00425015" w:rsidRDefault="006C4A29" w:rsidP="004858F7">
      <w:r>
        <w:rPr>
          <w:b/>
        </w:rPr>
        <w:t xml:space="preserve">3.1) </w:t>
      </w:r>
      <w:r w:rsidRPr="00425015">
        <w:t>the financial Transaction BOD needs to be registered in ION.</w:t>
      </w:r>
    </w:p>
    <w:p w:rsidR="00425015" w:rsidRPr="00425015" w:rsidRDefault="00425015" w:rsidP="004858F7">
      <w:r w:rsidRPr="00425015">
        <w:t xml:space="preserve">3.1.1) </w:t>
      </w:r>
      <w:proofErr w:type="gramStart"/>
      <w:r w:rsidRPr="00425015">
        <w:t>unzip</w:t>
      </w:r>
      <w:proofErr w:type="gramEnd"/>
      <w:r w:rsidRPr="00425015">
        <w:t xml:space="preserve"> the Developer.zip file and copy the content to &lt;ION_Installed_Folder&gt;\Desk\bin\RegistryData\BodMetaData\Custom\BODs\Developer</w:t>
      </w:r>
      <w:r>
        <w:t xml:space="preserve"> folder</w:t>
      </w:r>
    </w:p>
    <w:p w:rsidR="004858F7" w:rsidRDefault="00646C65" w:rsidP="004858F7">
      <w:pPr>
        <w:rPr>
          <w:lang w:val="de-DE" w:eastAsia="x-none"/>
        </w:rPr>
      </w:pPr>
      <w:r w:rsidRPr="00646C65">
        <w:rPr>
          <w:lang w:val="de-DE" w:eastAsia="x-none"/>
        </w:rPr>
        <w:object w:dxaOrig="136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1.25pt" o:ole="">
            <v:imagedata r:id="rId11" o:title=""/>
          </v:shape>
          <o:OLEObject Type="Embed" ProgID="Package" ShapeID="_x0000_i1025" DrawAspect="Content" ObjectID="_1466324706" r:id="rId12"/>
        </w:object>
      </w:r>
    </w:p>
    <w:p w:rsidR="006B3486" w:rsidRDefault="006B3486" w:rsidP="004858F7">
      <w:pPr>
        <w:rPr>
          <w:lang w:val="de-DE" w:eastAsia="x-none"/>
        </w:rPr>
      </w:pPr>
    </w:p>
    <w:p w:rsidR="006C4A29" w:rsidRDefault="00425015" w:rsidP="004858F7">
      <w:pPr>
        <w:rPr>
          <w:lang w:val="de-DE" w:eastAsia="x-none"/>
        </w:rPr>
      </w:pPr>
      <w:r>
        <w:rPr>
          <w:lang w:val="de-DE" w:eastAsia="x-none"/>
        </w:rPr>
        <w:t xml:space="preserve">3.1.2) Unzip the Nouns.zip file and copy the </w:t>
      </w:r>
      <w:r w:rsidR="002F33E0">
        <w:rPr>
          <w:lang w:val="de-DE" w:eastAsia="x-none"/>
        </w:rPr>
        <w:t>Content</w:t>
      </w:r>
      <w:r>
        <w:rPr>
          <w:lang w:val="de-DE" w:eastAsia="x-none"/>
        </w:rPr>
        <w:t xml:space="preserve"> </w:t>
      </w:r>
      <w:r w:rsidR="002F33E0">
        <w:rPr>
          <w:lang w:val="de-DE" w:eastAsia="x-none"/>
        </w:rPr>
        <w:t>Info</w:t>
      </w:r>
      <w:r>
        <w:rPr>
          <w:lang w:val="de-DE" w:eastAsia="x-none"/>
        </w:rPr>
        <w:t xml:space="preserve">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425015">
        <w:rPr>
          <w:lang w:val="de-DE" w:eastAsia="x-none"/>
        </w:rPr>
        <w:t>Desk\bin\RegistryData\BodMetaData\Custom\Resources\Nouns</w:t>
      </w:r>
      <w:r>
        <w:rPr>
          <w:lang w:val="de-DE" w:eastAsia="x-none"/>
        </w:rPr>
        <w:t xml:space="preserve"> folder</w:t>
      </w:r>
    </w:p>
    <w:p w:rsidR="00425015" w:rsidRDefault="00646C65" w:rsidP="004858F7">
      <w:pPr>
        <w:rPr>
          <w:lang w:val="de-DE" w:eastAsia="x-none"/>
        </w:rPr>
      </w:pPr>
      <w:r w:rsidRPr="00646C65">
        <w:rPr>
          <w:lang w:val="de-DE" w:eastAsia="x-none"/>
        </w:rPr>
        <w:object w:dxaOrig="1001" w:dyaOrig="831">
          <v:shape id="_x0000_i1026" type="#_x0000_t75" style="width:50.25pt;height:41.25pt" o:ole="">
            <v:imagedata r:id="rId13" o:title=""/>
          </v:shape>
          <o:OLEObject Type="Embed" ProgID="Package" ShapeID="_x0000_i1026" DrawAspect="Content" ObjectID="_1466324707" r:id="rId14"/>
        </w:object>
      </w:r>
    </w:p>
    <w:p w:rsidR="00425015" w:rsidRDefault="00425015" w:rsidP="004858F7">
      <w:pPr>
        <w:rPr>
          <w:lang w:val="de-DE" w:eastAsia="x-none"/>
        </w:rPr>
      </w:pPr>
    </w:p>
    <w:p w:rsidR="00425015" w:rsidRDefault="00425015" w:rsidP="004858F7">
      <w:pPr>
        <w:rPr>
          <w:lang w:val="de-DE" w:eastAsia="x-none"/>
        </w:rPr>
      </w:pPr>
      <w:r>
        <w:rPr>
          <w:lang w:val="de-DE" w:eastAsia="x-none"/>
        </w:rPr>
        <w:t xml:space="preserve">3.1.3) Unzip the XML.zip file and copy the content into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425015">
        <w:rPr>
          <w:lang w:val="de-DE" w:eastAsia="x-none"/>
        </w:rPr>
        <w:t>Desk\bin\RegistryData\BodMetaData\Custom\</w:t>
      </w:r>
      <w:r>
        <w:rPr>
          <w:lang w:val="de-DE" w:eastAsia="x-none"/>
        </w:rPr>
        <w:t>XML folder</w:t>
      </w:r>
    </w:p>
    <w:bookmarkStart w:id="9" w:name="_GoBack"/>
    <w:p w:rsidR="00425015" w:rsidRDefault="00646C65" w:rsidP="004858F7">
      <w:pPr>
        <w:rPr>
          <w:lang w:val="de-DE" w:eastAsia="x-none"/>
        </w:rPr>
      </w:pPr>
      <w:r w:rsidRPr="00646C65">
        <w:rPr>
          <w:lang w:val="de-DE" w:eastAsia="x-none"/>
        </w:rPr>
        <w:object w:dxaOrig="780" w:dyaOrig="831">
          <v:shape id="_x0000_i1027" type="#_x0000_t75" style="width:39pt;height:41.25pt" o:ole="">
            <v:imagedata r:id="rId15" o:title=""/>
          </v:shape>
          <o:OLEObject Type="Embed" ProgID="Package" ShapeID="_x0000_i1027" DrawAspect="Content" ObjectID="_1466324708" r:id="rId16"/>
        </w:object>
      </w:r>
      <w:bookmarkEnd w:id="9"/>
    </w:p>
    <w:p w:rsidR="006B3486" w:rsidRDefault="006B3486" w:rsidP="004858F7">
      <w:pPr>
        <w:rPr>
          <w:lang w:val="de-DE" w:eastAsia="x-none"/>
        </w:rPr>
      </w:pPr>
    </w:p>
    <w:p w:rsidR="00425015" w:rsidRDefault="00425015" w:rsidP="004858F7">
      <w:pPr>
        <w:rPr>
          <w:lang w:val="de-DE" w:eastAsia="x-none"/>
        </w:rPr>
      </w:pPr>
      <w:r>
        <w:rPr>
          <w:lang w:val="de-DE" w:eastAsia="x-none"/>
        </w:rPr>
        <w:t>3.2)  Modify the ERPLN connection point and add the FinancialTransaction</w:t>
      </w:r>
      <w:r w:rsidR="00E84E13">
        <w:rPr>
          <w:lang w:val="de-DE" w:eastAsia="x-none"/>
        </w:rPr>
        <w:t>s</w:t>
      </w:r>
      <w:r>
        <w:rPr>
          <w:lang w:val="de-DE" w:eastAsia="x-none"/>
        </w:rPr>
        <w:t xml:space="preserve">_BAES BOD as </w:t>
      </w:r>
    </w:p>
    <w:p w:rsidR="00425015" w:rsidRDefault="00425015" w:rsidP="004858F7">
      <w:pPr>
        <w:rPr>
          <w:lang w:val="de-DE" w:eastAsia="x-none"/>
        </w:rPr>
      </w:pPr>
      <w:r>
        <w:rPr>
          <w:lang w:val="de-DE" w:eastAsia="x-none"/>
        </w:rPr>
        <w:t>Process Receive and Sync can be published</w:t>
      </w:r>
    </w:p>
    <w:p w:rsidR="00425015" w:rsidRDefault="00646C65" w:rsidP="004858F7">
      <w:pPr>
        <w:rPr>
          <w:lang w:val="de-DE" w:eastAsia="x-none"/>
        </w:rPr>
      </w:pPr>
      <w:r>
        <w:rPr>
          <w:noProof/>
          <w:lang w:eastAsia="en-GB"/>
        </w:rPr>
        <w:drawing>
          <wp:inline distT="0" distB="0" distL="0" distR="0" wp14:anchorId="20F98D8A" wp14:editId="20B7A181">
            <wp:extent cx="4914900" cy="711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15" w:rsidRDefault="00425015" w:rsidP="004858F7">
      <w:pPr>
        <w:rPr>
          <w:lang w:val="de-DE" w:eastAsia="x-none"/>
        </w:rPr>
      </w:pPr>
    </w:p>
    <w:p w:rsidR="00425015" w:rsidRDefault="00425015" w:rsidP="004858F7">
      <w:pPr>
        <w:rPr>
          <w:lang w:val="de-DE" w:eastAsia="x-none"/>
        </w:rPr>
      </w:pPr>
      <w:r>
        <w:rPr>
          <w:lang w:val="de-DE" w:eastAsia="x-none"/>
        </w:rPr>
        <w:t>3.3) Modify Bizagi connection point and configure FinancialTransaction</w:t>
      </w:r>
      <w:r w:rsidR="00E84E13">
        <w:rPr>
          <w:lang w:val="de-DE" w:eastAsia="x-none"/>
        </w:rPr>
        <w:t>s</w:t>
      </w:r>
      <w:r>
        <w:rPr>
          <w:lang w:val="de-DE" w:eastAsia="x-none"/>
        </w:rPr>
        <w:t>_BAES BOD as Process Read from queue and Sync write into queue.</w:t>
      </w:r>
    </w:p>
    <w:p w:rsidR="00425015" w:rsidRDefault="00425015" w:rsidP="004858F7">
      <w:pPr>
        <w:rPr>
          <w:lang w:val="de-DE" w:eastAsia="x-none"/>
        </w:rPr>
      </w:pPr>
    </w:p>
    <w:p w:rsidR="00425015" w:rsidRDefault="00425015" w:rsidP="004858F7">
      <w:pPr>
        <w:rPr>
          <w:lang w:val="de-DE" w:eastAsia="x-none"/>
        </w:rPr>
      </w:pPr>
      <w:r>
        <w:rPr>
          <w:lang w:val="de-DE" w:eastAsia="x-none"/>
        </w:rPr>
        <w:t>3.4) Create document flow for this BOD  and  activa</w:t>
      </w:r>
      <w:r w:rsidR="00FE7C48">
        <w:rPr>
          <w:lang w:val="de-DE" w:eastAsia="x-none"/>
        </w:rPr>
        <w:t>t</w:t>
      </w:r>
      <w:r>
        <w:rPr>
          <w:lang w:val="de-DE" w:eastAsia="x-none"/>
        </w:rPr>
        <w:t>e the document flow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BB" w:rsidRDefault="006E4DBB">
      <w:r>
        <w:separator/>
      </w:r>
    </w:p>
  </w:endnote>
  <w:endnote w:type="continuationSeparator" w:id="0">
    <w:p w:rsidR="006E4DBB" w:rsidRDefault="006E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1C6E3C" w:rsidP="004159E7">
    <w:pPr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BB" w:rsidRDefault="006E4DBB">
      <w:r>
        <w:separator/>
      </w:r>
    </w:p>
  </w:footnote>
  <w:footnote w:type="continuationSeparator" w:id="0">
    <w:p w:rsidR="006E4DBB" w:rsidRDefault="006E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1C6E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4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25"/>
  </w:num>
  <w:num w:numId="15">
    <w:abstractNumId w:val="23"/>
  </w:num>
  <w:num w:numId="16">
    <w:abstractNumId w:val="17"/>
  </w:num>
  <w:num w:numId="17">
    <w:abstractNumId w:val="21"/>
  </w:num>
  <w:num w:numId="18">
    <w:abstractNumId w:val="13"/>
  </w:num>
  <w:num w:numId="19">
    <w:abstractNumId w:val="5"/>
  </w:num>
  <w:num w:numId="20">
    <w:abstractNumId w:val="18"/>
  </w:num>
  <w:num w:numId="21">
    <w:abstractNumId w:val="22"/>
  </w:num>
  <w:num w:numId="22">
    <w:abstractNumId w:val="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1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5B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6325"/>
    <w:rsid w:val="00097008"/>
    <w:rsid w:val="000A16CA"/>
    <w:rsid w:val="000A20BD"/>
    <w:rsid w:val="000A2944"/>
    <w:rsid w:val="000A2EAA"/>
    <w:rsid w:val="000A4423"/>
    <w:rsid w:val="000A4A86"/>
    <w:rsid w:val="000A566A"/>
    <w:rsid w:val="000A5BCA"/>
    <w:rsid w:val="000A5ED9"/>
    <w:rsid w:val="000A6231"/>
    <w:rsid w:val="000A69E2"/>
    <w:rsid w:val="000A7A27"/>
    <w:rsid w:val="000B189F"/>
    <w:rsid w:val="000B1EFD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6E3C"/>
    <w:rsid w:val="001C709A"/>
    <w:rsid w:val="001C73AF"/>
    <w:rsid w:val="001C7916"/>
    <w:rsid w:val="001D1842"/>
    <w:rsid w:val="001D327C"/>
    <w:rsid w:val="001D4FF8"/>
    <w:rsid w:val="001D6702"/>
    <w:rsid w:val="001D6739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3515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87A25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5249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6910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3E0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4F62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015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A77"/>
    <w:rsid w:val="004E3E15"/>
    <w:rsid w:val="004E5442"/>
    <w:rsid w:val="004F448F"/>
    <w:rsid w:val="004F521D"/>
    <w:rsid w:val="004F5B83"/>
    <w:rsid w:val="004F79E1"/>
    <w:rsid w:val="00500D86"/>
    <w:rsid w:val="00501839"/>
    <w:rsid w:val="00501E1D"/>
    <w:rsid w:val="00503E4C"/>
    <w:rsid w:val="005045D8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51B4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68AC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2B5C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C65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C4A29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1F1"/>
    <w:rsid w:val="006E3393"/>
    <w:rsid w:val="006E4DBB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876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5E48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98B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6D38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031A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07E2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4A96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D4D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77974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4347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4C6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2FAB"/>
    <w:rsid w:val="00E04804"/>
    <w:rsid w:val="00E05E59"/>
    <w:rsid w:val="00E0629C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A26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57CA0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E13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52E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3B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173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C48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301B-8CDB-46D5-B5E4-0527B07E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91</TotalTime>
  <Pages>8</Pages>
  <Words>490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5024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Jones, Jerry (UK)</cp:lastModifiedBy>
  <cp:revision>35</cp:revision>
  <cp:lastPrinted>2014-07-08T08:20:00Z</cp:lastPrinted>
  <dcterms:created xsi:type="dcterms:W3CDTF">2014-07-07T12:40:00Z</dcterms:created>
  <dcterms:modified xsi:type="dcterms:W3CDTF">2014-07-08T10:38:00Z</dcterms:modified>
</cp:coreProperties>
</file>