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157D55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5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193EB9" w:rsidRPr="00193EB9" w:rsidRDefault="00193EB9" w:rsidP="009809AC">
      <w:pPr>
        <w:pStyle w:val="CoverSubheader"/>
        <w:jc w:val="center"/>
        <w:rPr>
          <w:rStyle w:val="SubheaderCoverChar"/>
          <w:b/>
          <w:lang w:val="en-GB"/>
        </w:rPr>
      </w:pPr>
      <w:r w:rsidRPr="00193EB9">
        <w:rPr>
          <w:rStyle w:val="SubheaderCoverChar"/>
          <w:b/>
          <w:lang w:val="en-GB"/>
        </w:rPr>
        <w:t>ION ALERTS</w:t>
      </w:r>
    </w:p>
    <w:p w:rsidR="00193EB9" w:rsidRDefault="00193EB9" w:rsidP="009809AC">
      <w:pPr>
        <w:pStyle w:val="CoverSubheader"/>
        <w:jc w:val="center"/>
        <w:rPr>
          <w:rStyle w:val="SubheaderCoverChar"/>
          <w:lang w:val="en-GB"/>
        </w:rPr>
      </w:pP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E29A8" w:rsidRDefault="00CE29A8" w:rsidP="00927FDC">
      <w:pPr>
        <w:rPr>
          <w:rStyle w:val="InforHeadline"/>
          <w:rFonts w:ascii="Arial" w:hAnsi="Arial" w:cs="Arial"/>
        </w:rPr>
      </w:pPr>
    </w:p>
    <w:p w:rsidR="00CE29A8" w:rsidRDefault="00CE29A8" w:rsidP="00927FDC">
      <w:pPr>
        <w:rPr>
          <w:rStyle w:val="InforHeadline"/>
          <w:rFonts w:ascii="Arial" w:hAnsi="Arial" w:cs="Arial"/>
        </w:rPr>
      </w:pPr>
    </w:p>
    <w:p w:rsidR="00CE29A8" w:rsidRDefault="00CE29A8" w:rsidP="00927FDC">
      <w:pPr>
        <w:rPr>
          <w:rStyle w:val="InforHeadline"/>
          <w:rFonts w:ascii="Arial" w:hAnsi="Arial" w:cs="Arial"/>
        </w:rPr>
      </w:pPr>
    </w:p>
    <w:p w:rsidR="00CE29A8" w:rsidRDefault="00CE29A8" w:rsidP="00927FDC">
      <w:pPr>
        <w:rPr>
          <w:rStyle w:val="InforHeadline"/>
          <w:rFonts w:ascii="Arial" w:hAnsi="Arial" w:cs="Arial"/>
        </w:rPr>
      </w:pPr>
    </w:p>
    <w:p w:rsidR="00CE29A8" w:rsidRDefault="00CE29A8" w:rsidP="00927FDC">
      <w:pPr>
        <w:rPr>
          <w:rStyle w:val="InforHeadline"/>
          <w:rFonts w:ascii="Arial" w:hAnsi="Arial" w:cs="Arial"/>
        </w:rPr>
      </w:pPr>
    </w:p>
    <w:p w:rsidR="00CE29A8" w:rsidRDefault="00CE29A8" w:rsidP="00927FDC">
      <w:pPr>
        <w:rPr>
          <w:rStyle w:val="InforHeadline"/>
          <w:rFonts w:ascii="Arial" w:hAnsi="Arial" w:cs="Arial"/>
        </w:rPr>
      </w:pPr>
    </w:p>
    <w:p w:rsidR="00CE29A8" w:rsidRDefault="00CE29A8" w:rsidP="00927FDC">
      <w:pPr>
        <w:rPr>
          <w:rStyle w:val="InforHeadline"/>
          <w:rFonts w:ascii="Arial" w:hAnsi="Arial" w:cs="Arial"/>
        </w:rPr>
      </w:pPr>
    </w:p>
    <w:p w:rsidR="00CE29A8" w:rsidRDefault="00CE29A8" w:rsidP="00927FDC">
      <w:pPr>
        <w:rPr>
          <w:rStyle w:val="InforHeadline"/>
          <w:rFonts w:ascii="Arial" w:hAnsi="Arial" w:cs="Arial"/>
        </w:rPr>
      </w:pPr>
    </w:p>
    <w:p w:rsidR="00CE29A8" w:rsidRDefault="00CE29A8" w:rsidP="00927FDC">
      <w:pPr>
        <w:rPr>
          <w:rStyle w:val="InforHeadline"/>
          <w:rFonts w:ascii="Arial" w:hAnsi="Arial" w:cs="Arial"/>
        </w:rPr>
      </w:pPr>
    </w:p>
    <w:p w:rsidR="00CE29A8" w:rsidRPr="00744045" w:rsidRDefault="00CE29A8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6F1A69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Rajashekar Pothiganti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93EB9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IAF</w:t>
            </w:r>
            <w:r w:rsidR="006F1A69">
              <w:rPr>
                <w:rFonts w:cs="Arial"/>
                <w:sz w:val="22"/>
                <w:szCs w:val="22"/>
              </w:rPr>
              <w:t>001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93EB9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ION Alerts Solution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4260D9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2B2474">
              <w:t xml:space="preserve"> Fp9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8F24FB">
              <w:rPr>
                <w:rFonts w:cs="Arial"/>
                <w:sz w:val="22"/>
                <w:szCs w:val="22"/>
              </w:rPr>
            </w:r>
            <w:r w:rsidR="008F24F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8F24FB">
              <w:rPr>
                <w:rFonts w:cs="Arial"/>
                <w:sz w:val="22"/>
                <w:szCs w:val="22"/>
              </w:rPr>
            </w:r>
            <w:r w:rsidR="008F24F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8F24FB">
              <w:rPr>
                <w:rFonts w:cs="Arial"/>
                <w:sz w:val="22"/>
                <w:szCs w:val="22"/>
              </w:rPr>
            </w:r>
            <w:r w:rsidR="008F24F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B2474" w:rsidP="00193EB9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C5285B">
              <w:rPr>
                <w:rFonts w:cs="Arial"/>
                <w:sz w:val="22"/>
                <w:szCs w:val="22"/>
              </w:rPr>
              <w:t>6/2</w:t>
            </w:r>
            <w:r w:rsidR="00193EB9">
              <w:rPr>
                <w:rFonts w:cs="Arial"/>
                <w:sz w:val="22"/>
                <w:szCs w:val="22"/>
              </w:rPr>
              <w:t>7</w:t>
            </w:r>
            <w:r>
              <w:rPr>
                <w:rFonts w:cs="Arial"/>
                <w:sz w:val="22"/>
                <w:szCs w:val="22"/>
              </w:rPr>
              <w:t>/2014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lastRenderedPageBreak/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</w:tbl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Default="009555BB" w:rsidP="009555BB">
      <w:pPr>
        <w:rPr>
          <w:rFonts w:cs="Arial"/>
        </w:rPr>
      </w:pPr>
    </w:p>
    <w:p w:rsidR="00193EB9" w:rsidRDefault="00193EB9" w:rsidP="009555BB">
      <w:pPr>
        <w:rPr>
          <w:rFonts w:cs="Arial"/>
        </w:rPr>
      </w:pPr>
    </w:p>
    <w:p w:rsidR="00193EB9" w:rsidRDefault="00193EB9" w:rsidP="009555BB">
      <w:pPr>
        <w:rPr>
          <w:rFonts w:cs="Arial"/>
        </w:rPr>
      </w:pPr>
    </w:p>
    <w:p w:rsidR="00193EB9" w:rsidRPr="00744045" w:rsidRDefault="00193EB9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8F24F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8F24FB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8F24FB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8F24F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8F24F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 w:rsidRPr="006F1A69">
        <w:rPr>
          <w:lang w:val="en-US" w:eastAsia="x-none"/>
        </w:rPr>
        <w:t>components</w:t>
      </w:r>
      <w:r>
        <w:rPr>
          <w:lang w:val="de-DE" w:eastAsia="x-none"/>
        </w:rPr>
        <w:t xml:space="preserve"> </w:t>
      </w:r>
      <w:r w:rsidRPr="006F1A69">
        <w:rPr>
          <w:lang w:val="en-US" w:eastAsia="x-none"/>
        </w:rPr>
        <w:t>for</w:t>
      </w:r>
      <w:r>
        <w:rPr>
          <w:lang w:val="de-DE" w:eastAsia="x-none"/>
        </w:rPr>
        <w:t xml:space="preserve">  </w:t>
      </w:r>
      <w:r w:rsidRPr="004416F9">
        <w:rPr>
          <w:lang w:val="en-US" w:eastAsia="x-none"/>
        </w:rPr>
        <w:t>the</w:t>
      </w:r>
      <w:r>
        <w:rPr>
          <w:lang w:val="de-DE" w:eastAsia="x-none"/>
        </w:rPr>
        <w:t xml:space="preserve"> </w:t>
      </w:r>
      <w:r w:rsidR="00CC71AA" w:rsidRPr="004416F9">
        <w:rPr>
          <w:lang w:val="en-US" w:eastAsia="x-none"/>
        </w:rPr>
        <w:t>below</w:t>
      </w:r>
      <w:r w:rsidR="00736486">
        <w:rPr>
          <w:lang w:val="de-DE" w:eastAsia="x-none"/>
        </w:rPr>
        <w:t xml:space="preserve"> </w:t>
      </w:r>
      <w:r w:rsidR="00736486" w:rsidRPr="004416F9">
        <w:rPr>
          <w:lang w:val="en-US" w:eastAsia="x-none"/>
        </w:rPr>
        <w:t>Alerts</w:t>
      </w:r>
      <w:r w:rsidR="00736486">
        <w:rPr>
          <w:lang w:val="de-DE" w:eastAsia="x-none"/>
        </w:rPr>
        <w:t xml:space="preserve"> </w:t>
      </w:r>
      <w:r w:rsidR="001B1433">
        <w:rPr>
          <w:lang w:val="en-US" w:eastAsia="x-none"/>
        </w:rPr>
        <w:t>design</w:t>
      </w:r>
    </w:p>
    <w:p w:rsidR="00CC71AA" w:rsidRDefault="00CC71AA" w:rsidP="00453893">
      <w:pPr>
        <w:rPr>
          <w:lang w:val="de-DE" w:eastAsia="x-none"/>
        </w:rPr>
      </w:pPr>
    </w:p>
    <w:tbl>
      <w:tblPr>
        <w:tblW w:w="3732" w:type="pct"/>
        <w:tblLook w:val="04A0" w:firstRow="1" w:lastRow="0" w:firstColumn="1" w:lastColumn="0" w:noHBand="0" w:noVBand="1"/>
      </w:tblPr>
      <w:tblGrid>
        <w:gridCol w:w="1021"/>
        <w:gridCol w:w="5835"/>
      </w:tblGrid>
      <w:tr w:rsidR="001145BE" w:rsidRPr="001145BE" w:rsidTr="00BA1817">
        <w:trPr>
          <w:cantSplit/>
          <w:trHeight w:val="32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IA003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GL_Journal Exceeding Value V1.1</w:t>
            </w:r>
          </w:p>
        </w:tc>
      </w:tr>
      <w:tr w:rsidR="00CE5671" w:rsidRPr="001145BE" w:rsidTr="00BA1817">
        <w:trPr>
          <w:cantSplit/>
          <w:trHeight w:val="321"/>
        </w:trPr>
        <w:tc>
          <w:tcPr>
            <w:tcW w:w="0" w:type="auto"/>
            <w:shd w:val="clear" w:color="auto" w:fill="auto"/>
            <w:noWrap/>
            <w:vAlign w:val="center"/>
          </w:tcPr>
          <w:p w:rsidR="00CE5671" w:rsidRPr="001145BE" w:rsidRDefault="00CE5671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IA006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E5671" w:rsidRPr="001145BE" w:rsidRDefault="00CE5671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CE5671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Business Partner Creation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Alert V2.0</w:t>
            </w:r>
          </w:p>
        </w:tc>
      </w:tr>
      <w:tr w:rsidR="001145BE" w:rsidRPr="001145BE" w:rsidTr="00BA1817">
        <w:trPr>
          <w:cantSplit/>
          <w:trHeight w:val="32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IA010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GL_Journal Specific GL codes v1.1</w:t>
            </w:r>
          </w:p>
        </w:tc>
      </w:tr>
      <w:tr w:rsidR="001145BE" w:rsidRPr="001145BE" w:rsidTr="00BA1817">
        <w:trPr>
          <w:cantSplit/>
          <w:trHeight w:val="32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IA012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Cash_Employee BP v1.1</w:t>
            </w:r>
          </w:p>
        </w:tc>
      </w:tr>
      <w:tr w:rsidR="001145BE" w:rsidRPr="001145BE" w:rsidTr="00BA1817">
        <w:trPr>
          <w:cantSplit/>
          <w:trHeight w:val="32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IA016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Cash Payt Advice created v1.1</w:t>
            </w:r>
          </w:p>
        </w:tc>
      </w:tr>
      <w:tr w:rsidR="00B15345" w:rsidRPr="001145BE" w:rsidTr="00BA1817">
        <w:trPr>
          <w:cantSplit/>
          <w:trHeight w:val="321"/>
        </w:trPr>
        <w:tc>
          <w:tcPr>
            <w:tcW w:w="0" w:type="auto"/>
            <w:shd w:val="clear" w:color="auto" w:fill="auto"/>
            <w:noWrap/>
            <w:vAlign w:val="center"/>
          </w:tcPr>
          <w:p w:rsidR="00B15345" w:rsidRPr="001145BE" w:rsidRDefault="00B15345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IA018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15345" w:rsidRPr="001145BE" w:rsidRDefault="00B15345" w:rsidP="00B15345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B15345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RFQ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Buyer </w:t>
            </w:r>
            <w:r w:rsidRPr="00B15345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Notification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Alert Design v1.3</w:t>
            </w:r>
          </w:p>
        </w:tc>
      </w:tr>
      <w:tr w:rsidR="001145BE" w:rsidRPr="001145BE" w:rsidTr="00BA1817">
        <w:trPr>
          <w:cantSplit/>
          <w:trHeight w:val="32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IA019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Work Authorization Alert Design v1 2</w:t>
            </w:r>
          </w:p>
        </w:tc>
      </w:tr>
      <w:tr w:rsidR="001145BE" w:rsidRPr="001145BE" w:rsidTr="00BA1817">
        <w:trPr>
          <w:cantSplit/>
          <w:trHeight w:val="32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IA020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Zero Priced Sales Orders Alert Design v1 2</w:t>
            </w:r>
          </w:p>
        </w:tc>
      </w:tr>
      <w:tr w:rsidR="00B15345" w:rsidRPr="001145BE" w:rsidTr="00BA1817">
        <w:trPr>
          <w:cantSplit/>
          <w:trHeight w:val="321"/>
        </w:trPr>
        <w:tc>
          <w:tcPr>
            <w:tcW w:w="0" w:type="auto"/>
            <w:shd w:val="clear" w:color="auto" w:fill="auto"/>
            <w:noWrap/>
            <w:vAlign w:val="center"/>
          </w:tcPr>
          <w:p w:rsidR="00B15345" w:rsidRPr="001145BE" w:rsidRDefault="00CE29A8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IA021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15345" w:rsidRPr="001145BE" w:rsidRDefault="00CE29A8" w:rsidP="00CE29A8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Purchase Contract Due </w:t>
            </w:r>
            <w:r w:rsidRPr="00CE29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To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CE29A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Expire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 v1.4</w:t>
            </w:r>
          </w:p>
        </w:tc>
      </w:tr>
      <w:tr w:rsidR="001145BE" w:rsidRPr="001145BE" w:rsidTr="00BA1817">
        <w:trPr>
          <w:cantSplit/>
          <w:trHeight w:val="32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IA022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Receipt of FoC Repaired Item v1 1</w:t>
            </w:r>
          </w:p>
        </w:tc>
      </w:tr>
      <w:tr w:rsidR="001145BE" w:rsidRPr="001145BE" w:rsidTr="00BA1817">
        <w:trPr>
          <w:cantSplit/>
          <w:trHeight w:val="32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IA023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ACP Invoices on Hold v1 2</w:t>
            </w:r>
          </w:p>
        </w:tc>
      </w:tr>
      <w:tr w:rsidR="001145BE" w:rsidRPr="001145BE" w:rsidTr="00BA1817">
        <w:trPr>
          <w:cantSplit/>
          <w:trHeight w:val="32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IA024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ACP Invoices Overdue 1 2</w:t>
            </w:r>
          </w:p>
        </w:tc>
      </w:tr>
      <w:tr w:rsidR="001145BE" w:rsidRPr="001145BE" w:rsidTr="00BA1817">
        <w:trPr>
          <w:cantSplit/>
          <w:trHeight w:val="32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IA025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Change of charge dept alert design 1 1</w:t>
            </w:r>
          </w:p>
        </w:tc>
      </w:tr>
      <w:tr w:rsidR="001145BE" w:rsidRPr="001145BE" w:rsidTr="00BA1817">
        <w:trPr>
          <w:cantSplit/>
          <w:trHeight w:val="32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IA026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Buyer Alert for Warranty Purchase Order 1 1</w:t>
            </w:r>
          </w:p>
        </w:tc>
      </w:tr>
      <w:tr w:rsidR="001145BE" w:rsidRPr="001145BE" w:rsidTr="00BA1817">
        <w:trPr>
          <w:cantSplit/>
          <w:trHeight w:val="32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IA027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Assets in Service Alert v1 2</w:t>
            </w:r>
          </w:p>
        </w:tc>
      </w:tr>
      <w:tr w:rsidR="001145BE" w:rsidRPr="001145BE" w:rsidTr="00BA1817">
        <w:trPr>
          <w:cantSplit/>
          <w:trHeight w:val="32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IA030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DTC item not shipped to BAE address v1 1</w:t>
            </w:r>
          </w:p>
        </w:tc>
      </w:tr>
      <w:tr w:rsidR="001145BE" w:rsidRPr="001145BE" w:rsidTr="00BA1817">
        <w:trPr>
          <w:cantSplit/>
          <w:trHeight w:val="32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IA031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Commercial Budget Released V1.1</w:t>
            </w:r>
          </w:p>
        </w:tc>
      </w:tr>
      <w:tr w:rsidR="001145BE" w:rsidRPr="001145BE" w:rsidTr="00BA1817">
        <w:trPr>
          <w:cantSplit/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IA032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145BE" w:rsidRPr="001145BE" w:rsidRDefault="001145BE" w:rsidP="00BA1817">
            <w:pPr>
              <w:tabs>
                <w:tab w:val="left" w:pos="0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</w:tabs>
              <w:spacing w:after="0" w:line="260" w:lineRule="exac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145BE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Project Readiness Closure alert</w:t>
            </w:r>
          </w:p>
        </w:tc>
      </w:tr>
    </w:tbl>
    <w:p w:rsidR="00262FCD" w:rsidRDefault="00262FCD" w:rsidP="00262FCD">
      <w:pPr>
        <w:rPr>
          <w:lang w:val="de-DE" w:eastAsia="x-none"/>
        </w:rPr>
      </w:pP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0C7DFE" w:rsidP="000C7DFE">
      <w:pPr>
        <w:pStyle w:val="Heading2"/>
        <w:numPr>
          <w:ilvl w:val="0"/>
          <w:numId w:val="0"/>
        </w:numPr>
      </w:pPr>
      <w:bookmarkStart w:id="6" w:name="_Toc328498283"/>
      <w:r>
        <w:t xml:space="preserve">2.1 </w:t>
      </w:r>
      <w:r w:rsidR="00B025CF"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193EB9" w:rsidP="00B355BE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IAF</w:t>
            </w:r>
            <w:r w:rsidR="001145BE">
              <w:rPr>
                <w:sz w:val="24"/>
                <w:szCs w:val="24"/>
              </w:rPr>
              <w:t>001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193EB9" w:rsidP="00193EB9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ION Alerts</w:t>
            </w:r>
            <w:r w:rsidR="003546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Solution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160305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NA</w:t>
            </w:r>
          </w:p>
        </w:tc>
      </w:tr>
    </w:tbl>
    <w:p w:rsidR="00B025CF" w:rsidRDefault="000C7DFE" w:rsidP="000C7DFE">
      <w:pPr>
        <w:pStyle w:val="Heading2"/>
        <w:numPr>
          <w:ilvl w:val="0"/>
          <w:numId w:val="0"/>
        </w:numPr>
      </w:pPr>
      <w:bookmarkStart w:id="7" w:name="_Toc328498284"/>
      <w:r>
        <w:t xml:space="preserve">2.2 </w:t>
      </w:r>
      <w:bookmarkStart w:id="8" w:name="_GoBack"/>
      <w:bookmarkEnd w:id="8"/>
      <w:r w:rsidR="00B025CF" w:rsidRPr="0098020D">
        <w:t xml:space="preserve">New or modified </w:t>
      </w:r>
      <w:r w:rsidR="00B025CF">
        <w:t xml:space="preserve">Server </w:t>
      </w:r>
      <w:r w:rsidR="00B025CF" w:rsidRPr="0098020D">
        <w:t>components</w:t>
      </w:r>
      <w:bookmarkEnd w:id="7"/>
    </w:p>
    <w:p w:rsidR="004416F9" w:rsidRPr="004416F9" w:rsidRDefault="004416F9" w:rsidP="004416F9">
      <w:pPr>
        <w:rPr>
          <w:lang w:val="en-IN" w:eastAsia="en-IN"/>
        </w:rPr>
      </w:pPr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293"/>
        <w:gridCol w:w="1059"/>
      </w:tblGrid>
      <w:tr w:rsidR="004416F9" w:rsidRPr="00CD54C9" w:rsidTr="001238E7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4416F9" w:rsidRPr="00CD54C9" w:rsidRDefault="004416F9" w:rsidP="001238E7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4416F9" w:rsidRPr="00CD54C9" w:rsidRDefault="004416F9" w:rsidP="001238E7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4416F9" w:rsidRPr="00CD54C9" w:rsidRDefault="004416F9" w:rsidP="001238E7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4416F9" w:rsidRPr="00CD54C9" w:rsidRDefault="004416F9" w:rsidP="001238E7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4416F9" w:rsidRPr="00CD54C9" w:rsidRDefault="004416F9" w:rsidP="001238E7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 Path</w:t>
            </w:r>
          </w:p>
        </w:tc>
      </w:tr>
      <w:tr w:rsidR="002A268A" w:rsidRPr="001E5EB5" w:rsidTr="001238E7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A268A" w:rsidRDefault="002A268A" w:rsidP="00123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A268A" w:rsidRDefault="002A268A" w:rsidP="00123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68A">
              <w:rPr>
                <w:rFonts w:ascii="Calibri" w:hAnsi="Calibri" w:cs="Calibri"/>
                <w:color w:val="000000"/>
                <w:sz w:val="22"/>
                <w:szCs w:val="22"/>
              </w:rPr>
              <w:t>bogldbl106cc00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A268A" w:rsidRDefault="002A268A" w:rsidP="002A26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CC for </w:t>
            </w:r>
            <w:r w:rsidR="006E75A9">
              <w:rPr>
                <w:rFonts w:ascii="Calibri" w:hAnsi="Calibri" w:cs="Calibri"/>
                <w:color w:val="000000"/>
                <w:sz w:val="22"/>
                <w:szCs w:val="22"/>
              </w:rPr>
              <w:t>Source System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General Entry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A268A" w:rsidRDefault="001B1433" w:rsidP="00123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A268A" w:rsidRPr="001E5EB5" w:rsidRDefault="002A268A" w:rsidP="001238E7">
            <w:pPr>
              <w:rPr>
                <w:lang w:val="fr-FR"/>
              </w:rPr>
            </w:pPr>
          </w:p>
        </w:tc>
      </w:tr>
      <w:tr w:rsidR="002A268A" w:rsidRPr="001E5EB5" w:rsidTr="001238E7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A268A" w:rsidRDefault="002A268A" w:rsidP="00123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A268A" w:rsidRPr="004416F9" w:rsidRDefault="002A268A" w:rsidP="00123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68A">
              <w:rPr>
                <w:rFonts w:ascii="Calibri" w:hAnsi="Calibri" w:cs="Calibri"/>
                <w:color w:val="000000"/>
                <w:sz w:val="22"/>
                <w:szCs w:val="22"/>
              </w:rPr>
              <w:t>boacpbl701cc00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A268A" w:rsidRDefault="002A268A" w:rsidP="00123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 library for Supplier Invoice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A268A" w:rsidRDefault="001B1433" w:rsidP="00123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A268A" w:rsidRPr="001E5EB5" w:rsidRDefault="002A268A" w:rsidP="001238E7">
            <w:pPr>
              <w:rPr>
                <w:lang w:val="fr-FR"/>
              </w:rPr>
            </w:pPr>
          </w:p>
        </w:tc>
      </w:tr>
      <w:tr w:rsidR="002A268A" w:rsidRPr="001E5EB5" w:rsidTr="001238E7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A268A" w:rsidRDefault="002A268A" w:rsidP="00123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A268A" w:rsidRDefault="002A268A" w:rsidP="00123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bopdm</w:t>
            </w:r>
            <w:r w:rsidRPr="002A268A">
              <w:rPr>
                <w:rFonts w:ascii="Calibri" w:hAnsi="Calibri" w:cs="Calibri"/>
                <w:color w:val="000000"/>
                <w:sz w:val="22"/>
                <w:szCs w:val="22"/>
              </w:rPr>
              <w:t>bl050cc00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A268A" w:rsidRDefault="002A268A" w:rsidP="00123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68A">
              <w:rPr>
                <w:rFonts w:ascii="Calibri" w:hAnsi="Calibri" w:cs="Calibri"/>
                <w:color w:val="000000"/>
                <w:sz w:val="22"/>
                <w:szCs w:val="22"/>
              </w:rPr>
              <w:t>CC Script for ProjectContractDeliveryBOD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A268A" w:rsidRDefault="001B1433" w:rsidP="00123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A268A" w:rsidRPr="001E5EB5" w:rsidRDefault="002A268A" w:rsidP="001238E7">
            <w:pPr>
              <w:rPr>
                <w:lang w:val="fr-FR"/>
              </w:rPr>
            </w:pPr>
          </w:p>
        </w:tc>
      </w:tr>
      <w:tr w:rsidR="002A268A" w:rsidRPr="001E5EB5" w:rsidTr="001238E7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A268A" w:rsidRDefault="002A268A" w:rsidP="00123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A268A" w:rsidRDefault="002A268A" w:rsidP="00123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68A">
              <w:rPr>
                <w:rFonts w:ascii="Calibri" w:hAnsi="Calibri" w:cs="Calibri"/>
                <w:color w:val="000000"/>
                <w:sz w:val="22"/>
                <w:szCs w:val="22"/>
              </w:rPr>
              <w:t>boptcbl020cc00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A268A" w:rsidRDefault="002A268A" w:rsidP="00123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6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CC for BII Project </w:t>
            </w:r>
            <w:r w:rsidR="006E75A9" w:rsidRPr="002A268A">
              <w:rPr>
                <w:rFonts w:ascii="Calibri" w:hAnsi="Calibri" w:cs="Calibri"/>
                <w:color w:val="000000"/>
                <w:sz w:val="22"/>
                <w:szCs w:val="22"/>
              </w:rPr>
              <w:t>Budget</w:t>
            </w:r>
            <w:r w:rsidRPr="002A26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BOD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2A268A" w:rsidRDefault="002A268A" w:rsidP="00123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A268A" w:rsidRPr="001E5EB5" w:rsidRDefault="002A268A" w:rsidP="001238E7">
            <w:pPr>
              <w:rPr>
                <w:lang w:val="fr-FR"/>
              </w:rPr>
            </w:pPr>
          </w:p>
        </w:tc>
      </w:tr>
    </w:tbl>
    <w:p w:rsidR="004416F9" w:rsidRDefault="004416F9" w:rsidP="004416F9">
      <w:pPr>
        <w:rPr>
          <w:lang w:val="en-IN" w:eastAsia="en-IN"/>
        </w:rPr>
      </w:pPr>
    </w:p>
    <w:p w:rsidR="004416F9" w:rsidRPr="004416F9" w:rsidRDefault="004416F9" w:rsidP="004416F9">
      <w:pPr>
        <w:rPr>
          <w:lang w:val="en-IN" w:eastAsia="en-IN"/>
        </w:rPr>
      </w:pPr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293"/>
        <w:gridCol w:w="1059"/>
      </w:tblGrid>
      <w:tr w:rsidR="006E2E46" w:rsidRPr="00CD54C9" w:rsidTr="00146E9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6E2E46" w:rsidRPr="00CD54C9" w:rsidRDefault="006E2E46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6E2E46" w:rsidRPr="00CD54C9" w:rsidRDefault="006E2E46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6E2E46" w:rsidRPr="00CD54C9" w:rsidRDefault="006E2E46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6E2E46" w:rsidRPr="00CD54C9" w:rsidRDefault="006E2E46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6E2E46" w:rsidRPr="00CD54C9" w:rsidRDefault="006E2E46" w:rsidP="00146E9B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 Path</w:t>
            </w:r>
          </w:p>
        </w:tc>
      </w:tr>
      <w:tr w:rsidR="006E2E4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6E2E4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4416F9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16F9">
              <w:rPr>
                <w:rFonts w:ascii="Calibri" w:hAnsi="Calibri" w:cs="Calibri"/>
                <w:color w:val="000000"/>
                <w:sz w:val="22"/>
                <w:szCs w:val="22"/>
              </w:rPr>
              <w:t>tfgld102ue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0E793E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93E">
              <w:rPr>
                <w:rFonts w:ascii="Calibri" w:hAnsi="Calibri" w:cs="Calibri"/>
                <w:color w:val="000000"/>
                <w:sz w:val="22"/>
                <w:szCs w:val="22"/>
              </w:rPr>
              <w:t>UE for Non-Finalized Transaction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6E2E4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E2E46" w:rsidRPr="001E5EB5" w:rsidRDefault="006E2E46" w:rsidP="00146E9B">
            <w:pPr>
              <w:rPr>
                <w:lang w:val="fr-FR"/>
              </w:rPr>
            </w:pPr>
          </w:p>
        </w:tc>
      </w:tr>
      <w:tr w:rsidR="006E2E4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Pr="004416F9" w:rsidRDefault="004416F9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tccom110ue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0E793E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93E">
              <w:rPr>
                <w:rFonts w:ascii="Calibri" w:hAnsi="Calibri" w:cs="Calibri"/>
                <w:color w:val="000000"/>
                <w:sz w:val="22"/>
                <w:szCs w:val="22"/>
              </w:rPr>
              <w:t>UE for Sold-To Business Partners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6E2E4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E2E46" w:rsidRPr="001E5EB5" w:rsidRDefault="006E2E46" w:rsidP="00146E9B">
            <w:pPr>
              <w:rPr>
                <w:lang w:val="fr-FR"/>
              </w:rPr>
            </w:pPr>
          </w:p>
        </w:tc>
      </w:tr>
      <w:tr w:rsidR="006E2E4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4416F9" w:rsidP="004416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16F9">
              <w:rPr>
                <w:rFonts w:ascii="Calibri" w:hAnsi="Calibri" w:cs="Calibri"/>
                <w:color w:val="000000"/>
                <w:sz w:val="22"/>
                <w:szCs w:val="22"/>
              </w:rPr>
              <w:t>tccom111ue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0E793E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93E">
              <w:rPr>
                <w:rFonts w:ascii="Calibri" w:hAnsi="Calibri" w:cs="Calibri"/>
                <w:color w:val="000000"/>
                <w:sz w:val="22"/>
                <w:szCs w:val="22"/>
              </w:rPr>
              <w:t>UE for Ship To Business Partners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6E2E4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E2E46" w:rsidRPr="001E5EB5" w:rsidRDefault="006E2E46" w:rsidP="00146E9B">
            <w:pPr>
              <w:rPr>
                <w:lang w:val="fr-FR"/>
              </w:rPr>
            </w:pPr>
          </w:p>
        </w:tc>
      </w:tr>
      <w:tr w:rsidR="006E2E4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4416F9" w:rsidP="004416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16F9">
              <w:rPr>
                <w:rFonts w:ascii="Calibri" w:hAnsi="Calibri" w:cs="Calibri"/>
                <w:color w:val="000000"/>
                <w:sz w:val="22"/>
                <w:szCs w:val="22"/>
              </w:rPr>
              <w:t>tccom112ue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0E793E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93E">
              <w:rPr>
                <w:rFonts w:ascii="Calibri" w:hAnsi="Calibri" w:cs="Calibri"/>
                <w:color w:val="000000"/>
                <w:sz w:val="22"/>
                <w:szCs w:val="22"/>
              </w:rPr>
              <w:t>UE for Invoice-to Business Partners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6E2E4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E2E46" w:rsidRPr="001E5EB5" w:rsidRDefault="006E2E46" w:rsidP="00146E9B">
            <w:pPr>
              <w:rPr>
                <w:lang w:val="fr-FR"/>
              </w:rPr>
            </w:pPr>
          </w:p>
        </w:tc>
      </w:tr>
      <w:tr w:rsidR="006E2E4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4416F9" w:rsidP="004416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16F9">
              <w:rPr>
                <w:rFonts w:ascii="Calibri" w:hAnsi="Calibri" w:cs="Calibri"/>
                <w:color w:val="000000"/>
                <w:sz w:val="22"/>
                <w:szCs w:val="22"/>
              </w:rPr>
              <w:t>tccom114ue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0E793E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93E">
              <w:rPr>
                <w:rFonts w:ascii="Calibri" w:hAnsi="Calibri" w:cs="Calibri"/>
                <w:color w:val="000000"/>
                <w:sz w:val="22"/>
                <w:szCs w:val="22"/>
              </w:rPr>
              <w:t>UE for Pay-By Business Partners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E2E46" w:rsidRDefault="006E2E4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E2E46" w:rsidRPr="001E5EB5" w:rsidRDefault="006E2E4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4416F9" w:rsidP="004416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16F9">
              <w:rPr>
                <w:rFonts w:ascii="Calibri" w:hAnsi="Calibri" w:cs="Calibri"/>
                <w:color w:val="000000"/>
                <w:sz w:val="22"/>
                <w:szCs w:val="22"/>
              </w:rPr>
              <w:t>tccom120ue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0E793E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93E">
              <w:rPr>
                <w:rFonts w:ascii="Calibri" w:hAnsi="Calibri" w:cs="Calibri"/>
                <w:color w:val="000000"/>
                <w:sz w:val="22"/>
                <w:szCs w:val="22"/>
              </w:rPr>
              <w:t>UE for Buy-from Business Partners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4416F9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16F9">
              <w:rPr>
                <w:rFonts w:ascii="Calibri" w:hAnsi="Calibri" w:cs="Calibri"/>
                <w:color w:val="000000"/>
                <w:sz w:val="22"/>
                <w:szCs w:val="22"/>
              </w:rPr>
              <w:t>tfcmg109ue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0E793E" w:rsidP="006E75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93E">
              <w:rPr>
                <w:rFonts w:ascii="Calibri" w:hAnsi="Calibri" w:cs="Calibri"/>
                <w:color w:val="000000"/>
                <w:sz w:val="22"/>
                <w:szCs w:val="22"/>
              </w:rPr>
              <w:t>UE for Payme</w:t>
            </w:r>
            <w:r w:rsidR="006E75A9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Pr="000E793E">
              <w:rPr>
                <w:rFonts w:ascii="Calibri" w:hAnsi="Calibri" w:cs="Calibri"/>
                <w:color w:val="000000"/>
                <w:sz w:val="22"/>
                <w:szCs w:val="22"/>
              </w:rPr>
              <w:t>t Batches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4416F9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16F9">
              <w:rPr>
                <w:rFonts w:ascii="Calibri" w:hAnsi="Calibri" w:cs="Calibri"/>
                <w:color w:val="000000"/>
                <w:sz w:val="22"/>
                <w:szCs w:val="22"/>
              </w:rPr>
              <w:t>tpctm110ue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0E793E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93E">
              <w:rPr>
                <w:rFonts w:ascii="Calibri" w:hAnsi="Calibri" w:cs="Calibri"/>
                <w:color w:val="000000"/>
                <w:sz w:val="22"/>
                <w:szCs w:val="22"/>
              </w:rPr>
              <w:t>UE for Contract Lines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4416F9" w:rsidP="009E2B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16F9">
              <w:rPr>
                <w:rFonts w:ascii="Calibri" w:hAnsi="Calibri" w:cs="Calibri"/>
                <w:color w:val="000000"/>
                <w:sz w:val="22"/>
                <w:szCs w:val="22"/>
              </w:rPr>
              <w:t>tdsls401ue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0E793E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93E">
              <w:rPr>
                <w:rFonts w:ascii="Calibri" w:hAnsi="Calibri" w:cs="Calibri"/>
                <w:color w:val="000000"/>
                <w:sz w:val="22"/>
                <w:szCs w:val="22"/>
              </w:rPr>
              <w:t>UE for Sales Order Lines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4416F9" w:rsidP="00B368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16F9">
              <w:rPr>
                <w:rFonts w:ascii="Calibri" w:hAnsi="Calibri" w:cs="Calibri"/>
                <w:color w:val="000000"/>
                <w:sz w:val="22"/>
                <w:szCs w:val="22"/>
              </w:rPr>
              <w:t>whinh312ue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0E793E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93E">
              <w:rPr>
                <w:rFonts w:ascii="Calibri" w:hAnsi="Calibri" w:cs="Calibri"/>
                <w:color w:val="000000"/>
                <w:sz w:val="22"/>
                <w:szCs w:val="22"/>
              </w:rPr>
              <w:t>UE for Receipt Lines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4416F9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16F9">
              <w:rPr>
                <w:rFonts w:ascii="Calibri" w:hAnsi="Calibri" w:cs="Calibri"/>
                <w:color w:val="000000"/>
                <w:sz w:val="22"/>
                <w:szCs w:val="22"/>
              </w:rPr>
              <w:t>tffam810ue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0E793E" w:rsidP="000E79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93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UE for </w:t>
            </w:r>
            <w:r w:rsidR="006E75A9" w:rsidRPr="000E793E">
              <w:rPr>
                <w:rFonts w:ascii="Calibri" w:hAnsi="Calibri" w:cs="Calibri"/>
                <w:color w:val="000000"/>
                <w:sz w:val="22"/>
                <w:szCs w:val="22"/>
              </w:rPr>
              <w:t>Acquisitions</w:t>
            </w:r>
            <w:r w:rsidRPr="000E793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Transactions DAL 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4416F9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16F9">
              <w:rPr>
                <w:rFonts w:ascii="Calibri" w:hAnsi="Calibri" w:cs="Calibri"/>
                <w:color w:val="000000"/>
                <w:sz w:val="22"/>
                <w:szCs w:val="22"/>
              </w:rPr>
              <w:t>tdsls400ue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0E793E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793E">
              <w:rPr>
                <w:color w:val="000000"/>
              </w:rPr>
              <w:t>UE for Sales Orders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4416F9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16F9">
              <w:rPr>
                <w:rFonts w:ascii="Calibri" w:hAnsi="Calibri" w:cs="Calibri"/>
                <w:color w:val="000000"/>
                <w:sz w:val="22"/>
                <w:szCs w:val="22"/>
              </w:rPr>
              <w:t>tpptc220ue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6E75A9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  <w:r w:rsidRPr="006E75A9">
              <w:rPr>
                <w:rFonts w:ascii="Calibri" w:hAnsi="Calibri" w:cs="Calibri"/>
                <w:color w:val="000000"/>
                <w:sz w:val="22"/>
                <w:szCs w:val="22"/>
              </w:rPr>
              <w:t>E for Material Budget Lines by Activity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3B2EA6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4416F9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16F9">
              <w:rPr>
                <w:rFonts w:ascii="Calibri" w:hAnsi="Calibri" w:cs="Calibri"/>
                <w:color w:val="000000"/>
                <w:sz w:val="22"/>
                <w:szCs w:val="22"/>
              </w:rPr>
              <w:t>tpptc230ue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6E75A9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5A9">
              <w:rPr>
                <w:rFonts w:ascii="Calibri" w:hAnsi="Calibri" w:cs="Calibri"/>
                <w:color w:val="000000"/>
                <w:sz w:val="22"/>
                <w:szCs w:val="22"/>
              </w:rPr>
              <w:t>UE for Material Budget Lines by Activity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3B2EA6" w:rsidRDefault="003B2EA6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3B2EA6" w:rsidRPr="001E5EB5" w:rsidRDefault="003B2EA6" w:rsidP="00146E9B">
            <w:pPr>
              <w:rPr>
                <w:lang w:val="fr-FR"/>
              </w:rPr>
            </w:pPr>
          </w:p>
        </w:tc>
      </w:tr>
      <w:tr w:rsidR="00F85E5D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4416F9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16F9">
              <w:rPr>
                <w:rFonts w:ascii="Calibri" w:hAnsi="Calibri" w:cs="Calibri"/>
                <w:color w:val="000000"/>
                <w:sz w:val="22"/>
                <w:szCs w:val="22"/>
              </w:rPr>
              <w:t>tpptc240ue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6E75A9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5A9">
              <w:rPr>
                <w:rFonts w:ascii="Calibri" w:hAnsi="Calibri" w:cs="Calibri"/>
                <w:color w:val="000000"/>
                <w:sz w:val="22"/>
                <w:szCs w:val="22"/>
              </w:rPr>
              <w:t>UE Equipment Budget Lines by Activity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85E5D" w:rsidRPr="001E5EB5" w:rsidRDefault="00F85E5D" w:rsidP="00146E9B">
            <w:pPr>
              <w:rPr>
                <w:lang w:val="fr-FR"/>
              </w:rPr>
            </w:pPr>
          </w:p>
        </w:tc>
      </w:tr>
      <w:tr w:rsidR="00F85E5D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4416F9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16F9">
              <w:rPr>
                <w:rFonts w:ascii="Calibri" w:hAnsi="Calibri" w:cs="Calibri"/>
                <w:color w:val="000000"/>
                <w:sz w:val="22"/>
                <w:szCs w:val="22"/>
              </w:rPr>
              <w:t>tpptc250ue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6E75A9" w:rsidP="006E75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5A9">
              <w:rPr>
                <w:rFonts w:ascii="Calibri" w:hAnsi="Calibri" w:cs="Calibri"/>
                <w:color w:val="000000"/>
                <w:sz w:val="22"/>
                <w:szCs w:val="22"/>
              </w:rPr>
              <w:t>UE Subcontracting Budget Lines by Activity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85E5D" w:rsidRPr="001E5EB5" w:rsidRDefault="00F85E5D" w:rsidP="00146E9B">
            <w:pPr>
              <w:rPr>
                <w:lang w:val="fr-FR"/>
              </w:rPr>
            </w:pPr>
          </w:p>
        </w:tc>
      </w:tr>
      <w:tr w:rsidR="00F85E5D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4416F9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16F9">
              <w:rPr>
                <w:rFonts w:ascii="Calibri" w:hAnsi="Calibri" w:cs="Calibri"/>
                <w:color w:val="000000"/>
                <w:sz w:val="22"/>
                <w:szCs w:val="22"/>
              </w:rPr>
              <w:t>tpptc260ue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6E75A9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5A9">
              <w:rPr>
                <w:rFonts w:ascii="Calibri" w:hAnsi="Calibri" w:cs="Calibri"/>
                <w:color w:val="000000"/>
                <w:sz w:val="22"/>
                <w:szCs w:val="22"/>
              </w:rPr>
              <w:t>UE Sundry Costs Budget Lines by Activity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85E5D" w:rsidRPr="001E5EB5" w:rsidRDefault="00F85E5D" w:rsidP="00146E9B">
            <w:pPr>
              <w:rPr>
                <w:lang w:val="fr-FR"/>
              </w:rPr>
            </w:pPr>
          </w:p>
        </w:tc>
      </w:tr>
      <w:tr w:rsidR="00F85E5D" w:rsidRPr="001E5EB5" w:rsidTr="00146E9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4416F9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16F9">
              <w:rPr>
                <w:rFonts w:ascii="Calibri" w:hAnsi="Calibri" w:cs="Calibri"/>
                <w:color w:val="000000"/>
                <w:sz w:val="22"/>
                <w:szCs w:val="22"/>
              </w:rPr>
              <w:t>tpppc400ue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6E75A9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75A9">
              <w:rPr>
                <w:rFonts w:ascii="Calibri" w:hAnsi="Calibri" w:cs="Calibri"/>
                <w:color w:val="000000"/>
                <w:sz w:val="22"/>
                <w:szCs w:val="22"/>
              </w:rPr>
              <w:t>UE for Cost Control by Project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85E5D" w:rsidRDefault="00F85E5D" w:rsidP="00146E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85E5D" w:rsidRPr="001E5EB5" w:rsidRDefault="00F85E5D" w:rsidP="00146E9B">
            <w:pPr>
              <w:rPr>
                <w:lang w:val="fr-FR"/>
              </w:rPr>
            </w:pPr>
          </w:p>
        </w:tc>
      </w:tr>
    </w:tbl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328498286"/>
      <w:r>
        <w:lastRenderedPageBreak/>
        <w:t>Infor ION-Connect Components</w:t>
      </w:r>
      <w:bookmarkEnd w:id="9"/>
    </w:p>
    <w:p w:rsidR="001320A2" w:rsidRDefault="001320A2" w:rsidP="001320A2">
      <w:pPr>
        <w:rPr>
          <w:lang w:val="de-DE" w:eastAsia="x-none"/>
        </w:rPr>
      </w:pPr>
    </w:p>
    <w:p w:rsidR="004858F7" w:rsidRDefault="00D53EBB" w:rsidP="00D53EBB">
      <w:pPr>
        <w:pStyle w:val="Heading2"/>
        <w:numPr>
          <w:ilvl w:val="0"/>
          <w:numId w:val="0"/>
        </w:numPr>
        <w:ind w:left="576"/>
      </w:pPr>
      <w:r>
        <w:t xml:space="preserve">3.1 </w:t>
      </w:r>
      <w:r w:rsidR="006A0C85">
        <w:t xml:space="preserve">Application </w:t>
      </w:r>
      <w:r w:rsidR="00266606">
        <w:t>Document</w:t>
      </w:r>
      <w:r w:rsidR="006A0C85">
        <w:t>s:</w:t>
      </w:r>
    </w:p>
    <w:p w:rsidR="00CE5671" w:rsidRDefault="00CF0E40" w:rsidP="00CE5671">
      <w:pPr>
        <w:ind w:left="432"/>
        <w:rPr>
          <w:lang w:val="en-IN" w:eastAsia="en-IN"/>
        </w:rPr>
      </w:pPr>
      <w:r>
        <w:rPr>
          <w:lang w:val="en-IN" w:eastAsia="en-IN"/>
        </w:rPr>
        <w:t>Modify ERPLN connection point and add the below “Application Documents” as “Sen</w:t>
      </w:r>
      <w:r w:rsidR="00DD6E6A">
        <w:rPr>
          <w:lang w:val="en-IN" w:eastAsia="en-IN"/>
        </w:rPr>
        <w:t>d</w:t>
      </w:r>
      <w:r>
        <w:rPr>
          <w:lang w:val="en-IN" w:eastAsia="en-IN"/>
        </w:rPr>
        <w:t xml:space="preserve"> From Application”</w:t>
      </w:r>
      <w:r w:rsidR="00CE5671">
        <w:rPr>
          <w:lang w:val="en-IN" w:eastAsia="en-IN"/>
        </w:rPr>
        <w:t>:-</w:t>
      </w:r>
    </w:p>
    <w:p w:rsidR="00DD6E6A" w:rsidRDefault="00DD6E6A" w:rsidP="00CE5671">
      <w:pPr>
        <w:ind w:left="432"/>
        <w:rPr>
          <w:lang w:val="en-IN" w:eastAsia="en-IN"/>
        </w:rPr>
      </w:pPr>
    </w:p>
    <w:p w:rsidR="00DD6E6A" w:rsidRDefault="00DD6E6A" w:rsidP="00CE5671">
      <w:pPr>
        <w:ind w:left="432"/>
        <w:rPr>
          <w:lang w:val="en-IN" w:eastAsia="en-IN"/>
        </w:rPr>
      </w:pPr>
      <w:r>
        <w:rPr>
          <w:noProof/>
          <w:lang w:val="en-US"/>
        </w:rPr>
        <w:drawing>
          <wp:inline distT="0" distB="0" distL="0" distR="0" wp14:anchorId="75DE3E24" wp14:editId="0B70CD45">
            <wp:extent cx="4972050" cy="7366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671" w:rsidRPr="00CE5671" w:rsidRDefault="00CE5671" w:rsidP="00CE5671">
      <w:pPr>
        <w:ind w:left="432"/>
        <w:rPr>
          <w:lang w:val="en-IN" w:eastAsia="en-IN"/>
        </w:rPr>
      </w:pPr>
    </w:p>
    <w:p w:rsidR="006A0C85" w:rsidRDefault="006A0C85" w:rsidP="006A0C85">
      <w:pPr>
        <w:ind w:firstLine="432"/>
        <w:rPr>
          <w:lang w:val="de-DE" w:eastAsia="x-none"/>
        </w:rPr>
      </w:pPr>
      <w:r>
        <w:rPr>
          <w:lang w:val="de-DE" w:eastAsia="x-none"/>
        </w:rPr>
        <w:t>Sync</w:t>
      </w:r>
      <w:r w:rsidR="00683BA0">
        <w:rPr>
          <w:lang w:val="de-DE" w:eastAsia="x-none"/>
        </w:rPr>
        <w:t>.</w:t>
      </w:r>
      <w:r>
        <w:rPr>
          <w:lang w:val="de-DE" w:eastAsia="x-none"/>
        </w:rPr>
        <w:t>SourceSystemGeneralEntry</w:t>
      </w:r>
    </w:p>
    <w:p w:rsidR="00CE5671" w:rsidRDefault="00CE5671" w:rsidP="006A0C85">
      <w:pPr>
        <w:ind w:firstLine="432"/>
        <w:rPr>
          <w:lang w:val="de-DE" w:eastAsia="x-none"/>
        </w:rPr>
      </w:pPr>
      <w:r>
        <w:rPr>
          <w:lang w:val="de-DE" w:eastAsia="x-none"/>
        </w:rPr>
        <w:t>Sync</w:t>
      </w:r>
      <w:r w:rsidR="00683BA0">
        <w:rPr>
          <w:lang w:val="de-DE" w:eastAsia="x-none"/>
        </w:rPr>
        <w:t>.</w:t>
      </w:r>
      <w:r>
        <w:rPr>
          <w:lang w:val="de-DE" w:eastAsia="x-none"/>
        </w:rPr>
        <w:t>CustomerPartyMaster</w:t>
      </w:r>
    </w:p>
    <w:p w:rsidR="00CE5671" w:rsidRDefault="00CE5671" w:rsidP="006A0C85">
      <w:pPr>
        <w:ind w:firstLine="432"/>
        <w:rPr>
          <w:lang w:val="de-DE" w:eastAsia="x-none"/>
        </w:rPr>
      </w:pPr>
      <w:r>
        <w:rPr>
          <w:lang w:val="de-DE" w:eastAsia="x-none"/>
        </w:rPr>
        <w:t>Sync</w:t>
      </w:r>
      <w:r w:rsidR="00683BA0">
        <w:rPr>
          <w:lang w:val="de-DE" w:eastAsia="x-none"/>
        </w:rPr>
        <w:t>.</w:t>
      </w:r>
      <w:r>
        <w:rPr>
          <w:lang w:val="de-DE" w:eastAsia="x-none"/>
        </w:rPr>
        <w:t>RemitToPartyMaster</w:t>
      </w:r>
    </w:p>
    <w:p w:rsidR="00CE5671" w:rsidRDefault="00CE5671" w:rsidP="006A0C85">
      <w:pPr>
        <w:ind w:firstLine="432"/>
        <w:rPr>
          <w:lang w:val="de-DE" w:eastAsia="x-none"/>
        </w:rPr>
      </w:pPr>
      <w:r>
        <w:rPr>
          <w:lang w:val="de-DE" w:eastAsia="x-none"/>
        </w:rPr>
        <w:t>Sync</w:t>
      </w:r>
      <w:r w:rsidR="00683BA0">
        <w:rPr>
          <w:lang w:val="de-DE" w:eastAsia="x-none"/>
        </w:rPr>
        <w:t>.</w:t>
      </w:r>
      <w:r>
        <w:rPr>
          <w:lang w:val="de-DE" w:eastAsia="x-none"/>
        </w:rPr>
        <w:t>SupplierPartyMaster</w:t>
      </w:r>
    </w:p>
    <w:p w:rsidR="006A0C85" w:rsidRDefault="006A0C85" w:rsidP="00266606">
      <w:pPr>
        <w:ind w:firstLine="432"/>
        <w:rPr>
          <w:lang w:val="de-DE" w:eastAsia="x-none"/>
        </w:rPr>
      </w:pPr>
      <w:r>
        <w:rPr>
          <w:lang w:val="de-DE" w:eastAsia="x-none"/>
        </w:rPr>
        <w:t>Sync</w:t>
      </w:r>
      <w:r w:rsidR="00683BA0">
        <w:rPr>
          <w:lang w:val="de-DE" w:eastAsia="x-none"/>
        </w:rPr>
        <w:t>.</w:t>
      </w:r>
      <w:r>
        <w:rPr>
          <w:lang w:val="de-DE" w:eastAsia="x-none"/>
        </w:rPr>
        <w:t>LnMessage</w:t>
      </w:r>
    </w:p>
    <w:p w:rsidR="00A8410E" w:rsidRDefault="00A8410E" w:rsidP="00266606">
      <w:pPr>
        <w:ind w:firstLine="432"/>
        <w:rPr>
          <w:lang w:val="de-DE" w:eastAsia="x-none"/>
        </w:rPr>
      </w:pPr>
      <w:r>
        <w:rPr>
          <w:lang w:val="de-DE" w:eastAsia="x-none"/>
        </w:rPr>
        <w:t>Sync</w:t>
      </w:r>
      <w:r w:rsidR="00683BA0">
        <w:rPr>
          <w:lang w:val="de-DE" w:eastAsia="x-none"/>
        </w:rPr>
        <w:t>.</w:t>
      </w:r>
      <w:r>
        <w:rPr>
          <w:lang w:val="de-DE" w:eastAsia="x-none"/>
        </w:rPr>
        <w:t>RFQ</w:t>
      </w:r>
    </w:p>
    <w:p w:rsidR="00A8410E" w:rsidRDefault="00A8410E" w:rsidP="00266606">
      <w:pPr>
        <w:ind w:firstLine="432"/>
        <w:rPr>
          <w:lang w:val="de-DE" w:eastAsia="x-none"/>
        </w:rPr>
      </w:pPr>
      <w:r>
        <w:rPr>
          <w:lang w:val="de-DE" w:eastAsia="x-none"/>
        </w:rPr>
        <w:t>Sync</w:t>
      </w:r>
      <w:r w:rsidR="00683BA0">
        <w:rPr>
          <w:lang w:val="de-DE" w:eastAsia="x-none"/>
        </w:rPr>
        <w:t>.</w:t>
      </w:r>
      <w:r>
        <w:rPr>
          <w:lang w:val="de-DE" w:eastAsia="x-none"/>
        </w:rPr>
        <w:t>Invoice</w:t>
      </w:r>
    </w:p>
    <w:p w:rsidR="00A8410E" w:rsidRDefault="00A8410E" w:rsidP="00266606">
      <w:pPr>
        <w:ind w:firstLine="432"/>
        <w:rPr>
          <w:lang w:val="de-DE" w:eastAsia="x-none"/>
        </w:rPr>
      </w:pPr>
      <w:r>
        <w:rPr>
          <w:lang w:val="de-DE" w:eastAsia="x-none"/>
        </w:rPr>
        <w:t>Sync</w:t>
      </w:r>
      <w:r w:rsidR="00683BA0">
        <w:rPr>
          <w:lang w:val="de-DE" w:eastAsia="x-none"/>
        </w:rPr>
        <w:t>.</w:t>
      </w:r>
      <w:r>
        <w:rPr>
          <w:lang w:val="de-DE" w:eastAsia="x-none"/>
        </w:rPr>
        <w:t>Contract</w:t>
      </w:r>
    </w:p>
    <w:p w:rsidR="006A0C85" w:rsidRDefault="006A0C85" w:rsidP="00266606">
      <w:pPr>
        <w:ind w:firstLine="432"/>
        <w:rPr>
          <w:lang w:val="de-DE" w:eastAsia="x-none"/>
        </w:rPr>
      </w:pPr>
      <w:r>
        <w:rPr>
          <w:lang w:val="de-DE" w:eastAsia="x-none"/>
        </w:rPr>
        <w:t>Sync</w:t>
      </w:r>
      <w:r w:rsidR="00683BA0">
        <w:rPr>
          <w:lang w:val="de-DE" w:eastAsia="x-none"/>
        </w:rPr>
        <w:t>.</w:t>
      </w:r>
      <w:r>
        <w:rPr>
          <w:lang w:val="de-DE" w:eastAsia="x-none"/>
        </w:rPr>
        <w:t>SupplierInvoice</w:t>
      </w:r>
    </w:p>
    <w:p w:rsidR="006A0C85" w:rsidRDefault="006A0C85" w:rsidP="00266606">
      <w:pPr>
        <w:ind w:firstLine="432"/>
        <w:rPr>
          <w:lang w:val="de-DE" w:eastAsia="x-none"/>
        </w:rPr>
      </w:pPr>
      <w:r>
        <w:rPr>
          <w:lang w:val="de-DE" w:eastAsia="x-none"/>
        </w:rPr>
        <w:t>Sync</w:t>
      </w:r>
      <w:r w:rsidR="00683BA0">
        <w:rPr>
          <w:lang w:val="de-DE" w:eastAsia="x-none"/>
        </w:rPr>
        <w:t>.</w:t>
      </w:r>
      <w:r>
        <w:rPr>
          <w:lang w:val="de-DE" w:eastAsia="x-none"/>
        </w:rPr>
        <w:t>PayableTransaction</w:t>
      </w:r>
    </w:p>
    <w:p w:rsidR="006A0C85" w:rsidRDefault="006A0C85" w:rsidP="00266606">
      <w:pPr>
        <w:ind w:firstLine="432"/>
        <w:rPr>
          <w:lang w:val="de-DE" w:eastAsia="x-none"/>
        </w:rPr>
      </w:pPr>
      <w:r>
        <w:rPr>
          <w:lang w:val="de-DE" w:eastAsia="x-none"/>
        </w:rPr>
        <w:t>Sync</w:t>
      </w:r>
      <w:r w:rsidR="00683BA0">
        <w:rPr>
          <w:lang w:val="de-DE" w:eastAsia="x-none"/>
        </w:rPr>
        <w:t>.</w:t>
      </w:r>
      <w:r>
        <w:rPr>
          <w:lang w:val="de-DE" w:eastAsia="x-none"/>
        </w:rPr>
        <w:t>ProjectContractDeliverable</w:t>
      </w:r>
    </w:p>
    <w:p w:rsidR="006A0C85" w:rsidRDefault="006A0C85" w:rsidP="00266606">
      <w:pPr>
        <w:ind w:firstLine="432"/>
        <w:rPr>
          <w:lang w:val="de-DE" w:eastAsia="x-none"/>
        </w:rPr>
      </w:pPr>
      <w:r>
        <w:rPr>
          <w:lang w:val="de-DE" w:eastAsia="x-none"/>
        </w:rPr>
        <w:t>Sync</w:t>
      </w:r>
      <w:r w:rsidR="00683BA0">
        <w:rPr>
          <w:lang w:val="de-DE" w:eastAsia="x-none"/>
        </w:rPr>
        <w:t>.</w:t>
      </w:r>
      <w:r>
        <w:rPr>
          <w:lang w:val="de-DE" w:eastAsia="x-none"/>
        </w:rPr>
        <w:t>ProjectBudget</w:t>
      </w:r>
    </w:p>
    <w:p w:rsidR="006A0C85" w:rsidRDefault="006A0C85" w:rsidP="00266606">
      <w:pPr>
        <w:ind w:firstLine="432"/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bookmarkEnd w:id="4"/>
    <w:p w:rsidR="001320A2" w:rsidRDefault="001320A2" w:rsidP="004858F7">
      <w:pPr>
        <w:rPr>
          <w:lang w:val="de-DE" w:eastAsia="x-none"/>
        </w:rPr>
      </w:pPr>
    </w:p>
    <w:p w:rsidR="001320A2" w:rsidRDefault="008435FE" w:rsidP="008435FE">
      <w:pPr>
        <w:pStyle w:val="Heading2"/>
        <w:numPr>
          <w:ilvl w:val="0"/>
          <w:numId w:val="0"/>
        </w:numPr>
      </w:pPr>
      <w:r>
        <w:t xml:space="preserve">4.1 </w:t>
      </w:r>
      <w:r w:rsidR="001320A2">
        <w:t>Monitors</w:t>
      </w:r>
    </w:p>
    <w:p w:rsidR="008435FE" w:rsidRPr="008435FE" w:rsidRDefault="008435FE" w:rsidP="008435FE">
      <w:pPr>
        <w:rPr>
          <w:lang w:val="en-IN" w:eastAsia="en-IN"/>
        </w:rPr>
      </w:pPr>
      <w:r w:rsidRPr="00D454BE">
        <w:object w:dxaOrig="1250" w:dyaOrig="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5pt;height:41.5pt" o:ole="">
            <v:imagedata r:id="rId11" o:title=""/>
          </v:shape>
          <o:OLEObject Type="Embed" ProgID="Package" ShapeID="_x0000_i1025" DrawAspect="Content" ObjectID="_1465997697" r:id="rId12"/>
        </w:object>
      </w:r>
    </w:p>
    <w:p w:rsidR="00253568" w:rsidRDefault="00FC1DBC" w:rsidP="00253568">
      <w:pPr>
        <w:rPr>
          <w:color w:val="1F497D"/>
        </w:rPr>
      </w:pPr>
      <w:r>
        <w:rPr>
          <w:color w:val="1F497D"/>
        </w:rPr>
        <w:t xml:space="preserve">Import the </w:t>
      </w:r>
      <w:r w:rsidR="00253568">
        <w:rPr>
          <w:color w:val="1F497D"/>
        </w:rPr>
        <w:t xml:space="preserve">Attached Monitors </w:t>
      </w:r>
      <w:r>
        <w:rPr>
          <w:color w:val="1F497D"/>
        </w:rPr>
        <w:t>into ION.</w:t>
      </w:r>
    </w:p>
    <w:p w:rsidR="00875A99" w:rsidRDefault="00875A99" w:rsidP="00253568"/>
    <w:p w:rsidR="00253568" w:rsidRPr="00253568" w:rsidRDefault="00875A99" w:rsidP="00253568">
      <w:pPr>
        <w:rPr>
          <w:lang w:val="en-IN" w:eastAsia="en-IN"/>
        </w:rPr>
      </w:pPr>
      <w:r>
        <w:t xml:space="preserve">Import </w:t>
      </w:r>
      <w:r w:rsidR="00FC1DBC">
        <w:t>Monitors</w:t>
      </w:r>
      <w:r>
        <w:t xml:space="preserve"> from location </w:t>
      </w:r>
      <w:r w:rsidRPr="005F1167">
        <w:rPr>
          <w:i/>
        </w:rPr>
        <w:t>&lt;UnZip&gt;\</w:t>
      </w:r>
      <w:r w:rsidRPr="005F1167">
        <w:t xml:space="preserve"> </w:t>
      </w:r>
      <w:r>
        <w:rPr>
          <w:i/>
        </w:rPr>
        <w:t>Monitors</w:t>
      </w:r>
    </w:p>
    <w:p w:rsidR="001320A2" w:rsidRPr="001320A2" w:rsidRDefault="00157D55" w:rsidP="004858F7">
      <w:pPr>
        <w:rPr>
          <w:color w:val="FF0000"/>
          <w:lang w:val="de-DE" w:eastAsia="x-non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2611755</wp:posOffset>
                </wp:positionH>
                <wp:positionV relativeFrom="paragraph">
                  <wp:posOffset>1019175</wp:posOffset>
                </wp:positionV>
                <wp:extent cx="438150" cy="2286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05.65pt;margin-top:80.25pt;width:34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" filled="f" strokecolor="#c0504d" strokeweight="2.5pt">
                <v:shadow color="#868686"/>
              </v:rect>
            </w:pict>
          </mc:Fallback>
        </mc:AlternateContent>
      </w:r>
      <w:r>
        <w:rPr>
          <w:noProof/>
          <w:lang w:val="en-US"/>
        </w:rPr>
        <w:drawing>
          <wp:inline distT="0" distB="0" distL="0" distR="0">
            <wp:extent cx="5943600" cy="12192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A99" w:rsidRDefault="00875A99" w:rsidP="00875A99">
      <w:pPr>
        <w:ind w:left="360"/>
      </w:pPr>
    </w:p>
    <w:p w:rsidR="00A8410E" w:rsidRDefault="00A8410E" w:rsidP="00875A99">
      <w:pPr>
        <w:ind w:left="360"/>
      </w:pPr>
    </w:p>
    <w:p w:rsidR="00C25E33" w:rsidRDefault="00C25E33" w:rsidP="00875A99">
      <w:pPr>
        <w:ind w:left="360"/>
      </w:pPr>
    </w:p>
    <w:p w:rsidR="00875A99" w:rsidRDefault="00875A99" w:rsidP="00875A99">
      <w:pPr>
        <w:ind w:left="360"/>
      </w:pPr>
      <w:r>
        <w:t>-&gt;Select “Import”</w:t>
      </w:r>
    </w:p>
    <w:p w:rsidR="00875A99" w:rsidRDefault="00875A99" w:rsidP="00875A99">
      <w:pPr>
        <w:ind w:left="360"/>
        <w:rPr>
          <w:i/>
        </w:rPr>
      </w:pPr>
      <w:r>
        <w:t xml:space="preserve">-&gt; Select .xml file from </w:t>
      </w:r>
      <w:r w:rsidR="00C25E33">
        <w:t>folder Unzip &lt;</w:t>
      </w:r>
      <w:r w:rsidR="00C25E33">
        <w:rPr>
          <w:i/>
        </w:rPr>
        <w:t>Deliverables.zip</w:t>
      </w:r>
      <w:r w:rsidRPr="005F1167">
        <w:rPr>
          <w:i/>
        </w:rPr>
        <w:t>&gt;\</w:t>
      </w:r>
      <w:r w:rsidRPr="005F1167">
        <w:t xml:space="preserve"> </w:t>
      </w:r>
      <w:r>
        <w:rPr>
          <w:i/>
        </w:rPr>
        <w:t>Monitors</w:t>
      </w:r>
    </w:p>
    <w:p w:rsidR="00875A99" w:rsidRDefault="00875A99" w:rsidP="00875A99">
      <w:pPr>
        <w:ind w:left="360"/>
      </w:pPr>
      <w:r>
        <w:rPr>
          <w:i/>
        </w:rPr>
        <w:t xml:space="preserve">-&gt; </w:t>
      </w:r>
      <w:r>
        <w:t>When same monitor exists in ION prompts for action to be selected</w:t>
      </w:r>
    </w:p>
    <w:p w:rsidR="00875A99" w:rsidRDefault="00875A99" w:rsidP="00875A99">
      <w:pPr>
        <w:ind w:left="360"/>
      </w:pPr>
      <w:r>
        <w:t>Note: - Go to distribution tab of monitor and change the distribution users as per alert requirement</w:t>
      </w:r>
    </w:p>
    <w:p w:rsidR="00193F78" w:rsidRDefault="00193F78" w:rsidP="00875A99">
      <w:pPr>
        <w:ind w:left="360"/>
      </w:pPr>
    </w:p>
    <w:p w:rsidR="00716B70" w:rsidRDefault="00023A77" w:rsidP="002E367D">
      <w:pPr>
        <w:pStyle w:val="Heading2"/>
        <w:keepLines/>
        <w:numPr>
          <w:ilvl w:val="0"/>
          <w:numId w:val="0"/>
        </w:numPr>
        <w:spacing w:before="200" w:after="0" w:line="276" w:lineRule="auto"/>
      </w:pPr>
      <w:r>
        <w:t xml:space="preserve">4.2 </w:t>
      </w:r>
      <w:r w:rsidR="00716B70">
        <w:t>Email Template Upload</w:t>
      </w:r>
    </w:p>
    <w:p w:rsidR="00716B70" w:rsidRDefault="00716B70" w:rsidP="00716B70">
      <w:pPr>
        <w:rPr>
          <w:lang w:val="en-IN" w:eastAsia="en-IN"/>
        </w:rPr>
      </w:pPr>
    </w:p>
    <w:p w:rsidR="00697D39" w:rsidRPr="00716B70" w:rsidRDefault="00697D39" w:rsidP="00716B70">
      <w:pPr>
        <w:rPr>
          <w:lang w:val="en-IN" w:eastAsia="en-IN"/>
        </w:rPr>
      </w:pPr>
      <w:r w:rsidRPr="00D454BE">
        <w:object w:dxaOrig="1870" w:dyaOrig="831">
          <v:shape id="_x0000_i1026" type="#_x0000_t75" style="width:93.5pt;height:41.5pt" o:ole="">
            <v:imagedata r:id="rId14" o:title=""/>
          </v:shape>
          <o:OLEObject Type="Embed" ProgID="Package" ShapeID="_x0000_i1026" DrawAspect="Content" ObjectID="_1465997698" r:id="rId15"/>
        </w:object>
      </w:r>
    </w:p>
    <w:p w:rsidR="00716B70" w:rsidRPr="00486991" w:rsidRDefault="00716B70" w:rsidP="00716B70">
      <w:pPr>
        <w:spacing w:after="200" w:line="276" w:lineRule="auto"/>
        <w:ind w:firstLine="360"/>
        <w:contextualSpacing/>
      </w:pPr>
      <w:r>
        <w:t xml:space="preserve">Upload email template .zip from location </w:t>
      </w:r>
      <w:r w:rsidRPr="00716B70">
        <w:rPr>
          <w:i/>
        </w:rPr>
        <w:t>&lt;UnZip&gt;\</w:t>
      </w:r>
      <w:r w:rsidRPr="005F1167">
        <w:t xml:space="preserve"> </w:t>
      </w:r>
      <w:r w:rsidRPr="00716B70">
        <w:rPr>
          <w:i/>
        </w:rPr>
        <w:t xml:space="preserve">Email_Template </w:t>
      </w:r>
    </w:p>
    <w:p w:rsidR="00716B70" w:rsidRDefault="00716B70" w:rsidP="00716B70"/>
    <w:p w:rsidR="00716B70" w:rsidRDefault="00716B70" w:rsidP="00716B70">
      <w:r>
        <w:t>-&gt; On E-mail Templates group select “Upload U</w:t>
      </w:r>
      <w:r w:rsidR="002F44F6">
        <w:t>p</w:t>
      </w:r>
      <w:r>
        <w:t>dated Set of Templates” button</w:t>
      </w:r>
    </w:p>
    <w:p w:rsidR="00716B70" w:rsidRPr="0071301E" w:rsidRDefault="00716B70" w:rsidP="00716B70">
      <w:r>
        <w:t xml:space="preserve">-&gt; Select the .zip file under </w:t>
      </w:r>
      <w:r w:rsidRPr="005F1167">
        <w:rPr>
          <w:i/>
        </w:rPr>
        <w:t>&lt;UnZip&gt;\</w:t>
      </w:r>
      <w:r w:rsidRPr="005F1167">
        <w:t xml:space="preserve"> </w:t>
      </w:r>
      <w:r>
        <w:rPr>
          <w:i/>
        </w:rPr>
        <w:t>Email_Template</w:t>
      </w:r>
    </w:p>
    <w:p w:rsidR="00716B70" w:rsidRPr="005F1167" w:rsidRDefault="00716B70" w:rsidP="00716B70">
      <w:pPr>
        <w:ind w:left="360"/>
      </w:pPr>
    </w:p>
    <w:p w:rsidR="00193F78" w:rsidRDefault="00C714A8" w:rsidP="00875A99">
      <w:pPr>
        <w:ind w:left="360"/>
      </w:pPr>
      <w:r>
        <w:rPr>
          <w:noProof/>
          <w:lang w:val="en-US"/>
        </w:rPr>
        <w:lastRenderedPageBreak/>
        <w:drawing>
          <wp:inline distT="0" distB="0" distL="0" distR="0" wp14:anchorId="5B4E816B" wp14:editId="6DC7CBEC">
            <wp:extent cx="5695950" cy="3825901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82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3F78" w:rsidSect="009809AC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4FB" w:rsidRDefault="008F24FB">
      <w:r>
        <w:separator/>
      </w:r>
    </w:p>
  </w:endnote>
  <w:endnote w:type="continuationSeparator" w:id="0">
    <w:p w:rsidR="008F24FB" w:rsidRDefault="008F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157D55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46B4">
      <w:t xml:space="preserve">Alerts </w:t>
    </w:r>
    <w:r w:rsidR="00AE46AA">
      <w:t>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4FB" w:rsidRDefault="008F24FB">
      <w:r>
        <w:separator/>
      </w:r>
    </w:p>
  </w:footnote>
  <w:footnote w:type="continuationSeparator" w:id="0">
    <w:p w:rsidR="008F24FB" w:rsidRDefault="008F2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AF4482">
    <w:pPr>
      <w:pStyle w:val="Header"/>
    </w:pPr>
    <w:r w:rsidRPr="009F1991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D14BD6B" wp14:editId="4FB39EBE">
          <wp:simplePos x="0" y="0"/>
          <wp:positionH relativeFrom="margin">
            <wp:posOffset>1703705</wp:posOffset>
          </wp:positionH>
          <wp:positionV relativeFrom="page">
            <wp:posOffset>-215900</wp:posOffset>
          </wp:positionV>
          <wp:extent cx="2857500" cy="17589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r_TMLogo_RGB_300px_72dpi_0805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175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9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4"/>
  </w:num>
  <w:num w:numId="9">
    <w:abstractNumId w:val="1"/>
  </w:num>
  <w:num w:numId="10">
    <w:abstractNumId w:val="14"/>
  </w:num>
  <w:num w:numId="11">
    <w:abstractNumId w:val="11"/>
  </w:num>
  <w:num w:numId="12">
    <w:abstractNumId w:val="4"/>
  </w:num>
  <w:num w:numId="13">
    <w:abstractNumId w:val="12"/>
  </w:num>
  <w:num w:numId="14">
    <w:abstractNumId w:val="25"/>
  </w:num>
  <w:num w:numId="15">
    <w:abstractNumId w:val="23"/>
  </w:num>
  <w:num w:numId="16">
    <w:abstractNumId w:val="17"/>
  </w:num>
  <w:num w:numId="17">
    <w:abstractNumId w:val="21"/>
  </w:num>
  <w:num w:numId="18">
    <w:abstractNumId w:val="13"/>
  </w:num>
  <w:num w:numId="19">
    <w:abstractNumId w:val="5"/>
  </w:num>
  <w:num w:numId="20">
    <w:abstractNumId w:val="18"/>
  </w:num>
  <w:num w:numId="21">
    <w:abstractNumId w:val="22"/>
  </w:num>
  <w:num w:numId="22">
    <w:abstractNumId w:val="3"/>
  </w:num>
  <w:num w:numId="23">
    <w:abstractNumId w:val="6"/>
  </w:num>
  <w:num w:numId="24">
    <w:abstractNumId w:val="2"/>
  </w:num>
  <w:num w:numId="25">
    <w:abstractNumId w:val="8"/>
  </w:num>
  <w:num w:numId="26">
    <w:abstractNumId w:val="19"/>
  </w:num>
  <w:num w:numId="27">
    <w:abstractNumId w:val="1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6"/>
    <w:lvlOverride w:ilvl="0">
      <w:startOverride w:val="4"/>
    </w:lvlOverride>
    <w:lvlOverride w:ilvl="1">
      <w:startOverride w:val="2"/>
    </w:lvlOverride>
  </w:num>
  <w:num w:numId="31">
    <w:abstractNumId w:val="16"/>
    <w:lvlOverride w:ilvl="0">
      <w:startOverride w:val="4"/>
    </w:lvlOverride>
    <w:lvlOverride w:ilvl="1">
      <w:startOverride w:val="2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 fill="f" fillcolor="none [3201]" strokecolor="none [3205]">
      <v:fill color="none [3201]" on="f"/>
      <v:stroke color="none [3205]" weight="2.5pt"/>
      <v:shadow color="#868686"/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37FB"/>
    <w:rsid w:val="0001621F"/>
    <w:rsid w:val="00016AF7"/>
    <w:rsid w:val="00017A30"/>
    <w:rsid w:val="0002008C"/>
    <w:rsid w:val="0002118A"/>
    <w:rsid w:val="00021326"/>
    <w:rsid w:val="000213E7"/>
    <w:rsid w:val="00021D90"/>
    <w:rsid w:val="00022501"/>
    <w:rsid w:val="0002273E"/>
    <w:rsid w:val="00022801"/>
    <w:rsid w:val="00023A77"/>
    <w:rsid w:val="00024024"/>
    <w:rsid w:val="00024B7C"/>
    <w:rsid w:val="00024E1C"/>
    <w:rsid w:val="00025AAB"/>
    <w:rsid w:val="000270C6"/>
    <w:rsid w:val="00027CC4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5AA6"/>
    <w:rsid w:val="0007633D"/>
    <w:rsid w:val="00077167"/>
    <w:rsid w:val="0008145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C7DFE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5DAB"/>
    <w:rsid w:val="000E793E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45BE"/>
    <w:rsid w:val="0012056A"/>
    <w:rsid w:val="00121050"/>
    <w:rsid w:val="001222A0"/>
    <w:rsid w:val="00123171"/>
    <w:rsid w:val="001238E7"/>
    <w:rsid w:val="00123C50"/>
    <w:rsid w:val="001241F3"/>
    <w:rsid w:val="00124E78"/>
    <w:rsid w:val="00125956"/>
    <w:rsid w:val="00125E20"/>
    <w:rsid w:val="00131FB7"/>
    <w:rsid w:val="001320A2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57D55"/>
    <w:rsid w:val="00160305"/>
    <w:rsid w:val="00162A9F"/>
    <w:rsid w:val="00162BF4"/>
    <w:rsid w:val="0016529A"/>
    <w:rsid w:val="00165CC1"/>
    <w:rsid w:val="0016658B"/>
    <w:rsid w:val="00170E95"/>
    <w:rsid w:val="0017103D"/>
    <w:rsid w:val="00172712"/>
    <w:rsid w:val="00175DA3"/>
    <w:rsid w:val="001761E7"/>
    <w:rsid w:val="001773FE"/>
    <w:rsid w:val="001801C5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90E9D"/>
    <w:rsid w:val="0019102B"/>
    <w:rsid w:val="00193669"/>
    <w:rsid w:val="0019396B"/>
    <w:rsid w:val="00193EB9"/>
    <w:rsid w:val="00193F78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433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E84"/>
    <w:rsid w:val="001F0378"/>
    <w:rsid w:val="001F287A"/>
    <w:rsid w:val="001F2A65"/>
    <w:rsid w:val="001F3836"/>
    <w:rsid w:val="001F4F9D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42E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568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660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268A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E13CB"/>
    <w:rsid w:val="002E178E"/>
    <w:rsid w:val="002E2202"/>
    <w:rsid w:val="002E25D8"/>
    <w:rsid w:val="002E2699"/>
    <w:rsid w:val="002E367D"/>
    <w:rsid w:val="002E43B3"/>
    <w:rsid w:val="002E5452"/>
    <w:rsid w:val="002E7907"/>
    <w:rsid w:val="002F0884"/>
    <w:rsid w:val="002F2EDF"/>
    <w:rsid w:val="002F3CF7"/>
    <w:rsid w:val="002F44F6"/>
    <w:rsid w:val="002F4B78"/>
    <w:rsid w:val="002F70EF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44D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463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E6C"/>
    <w:rsid w:val="003A2F20"/>
    <w:rsid w:val="003A419A"/>
    <w:rsid w:val="003A7F77"/>
    <w:rsid w:val="003B1B3B"/>
    <w:rsid w:val="003B22B0"/>
    <w:rsid w:val="003B2EA6"/>
    <w:rsid w:val="003B3014"/>
    <w:rsid w:val="003B36F4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260D9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16F9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37E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2F88"/>
    <w:rsid w:val="00613386"/>
    <w:rsid w:val="006151B9"/>
    <w:rsid w:val="006160A8"/>
    <w:rsid w:val="00616351"/>
    <w:rsid w:val="00616FA1"/>
    <w:rsid w:val="00617600"/>
    <w:rsid w:val="00621020"/>
    <w:rsid w:val="00622B04"/>
    <w:rsid w:val="00622E88"/>
    <w:rsid w:val="00622FA6"/>
    <w:rsid w:val="0062309F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BA0"/>
    <w:rsid w:val="00685285"/>
    <w:rsid w:val="00686621"/>
    <w:rsid w:val="00686734"/>
    <w:rsid w:val="006868F8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97D39"/>
    <w:rsid w:val="006A0C85"/>
    <w:rsid w:val="006A17D8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5A9"/>
    <w:rsid w:val="006E79F0"/>
    <w:rsid w:val="006E7AB0"/>
    <w:rsid w:val="006E7FA3"/>
    <w:rsid w:val="006F0719"/>
    <w:rsid w:val="006F1A69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70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6486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124FE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5FE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A99"/>
    <w:rsid w:val="00875FB6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2592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24FB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4D77"/>
    <w:rsid w:val="009456C9"/>
    <w:rsid w:val="00945DC1"/>
    <w:rsid w:val="009462CA"/>
    <w:rsid w:val="00946C62"/>
    <w:rsid w:val="00951385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3E4"/>
    <w:rsid w:val="009955ED"/>
    <w:rsid w:val="00995E2E"/>
    <w:rsid w:val="009964EC"/>
    <w:rsid w:val="009A0770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410E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3A19"/>
    <w:rsid w:val="00AD57EC"/>
    <w:rsid w:val="00AD5D01"/>
    <w:rsid w:val="00AD5D0A"/>
    <w:rsid w:val="00AD7836"/>
    <w:rsid w:val="00AD7CC3"/>
    <w:rsid w:val="00AE1237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482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5345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1817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61A5"/>
    <w:rsid w:val="00C173E3"/>
    <w:rsid w:val="00C2272D"/>
    <w:rsid w:val="00C22812"/>
    <w:rsid w:val="00C237F4"/>
    <w:rsid w:val="00C23AE6"/>
    <w:rsid w:val="00C253AB"/>
    <w:rsid w:val="00C256D4"/>
    <w:rsid w:val="00C257F9"/>
    <w:rsid w:val="00C25E33"/>
    <w:rsid w:val="00C26057"/>
    <w:rsid w:val="00C2659E"/>
    <w:rsid w:val="00C27841"/>
    <w:rsid w:val="00C302FD"/>
    <w:rsid w:val="00C32D87"/>
    <w:rsid w:val="00C32EF6"/>
    <w:rsid w:val="00C3308E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85B"/>
    <w:rsid w:val="00C52F00"/>
    <w:rsid w:val="00C5344E"/>
    <w:rsid w:val="00C53B3E"/>
    <w:rsid w:val="00C54D89"/>
    <w:rsid w:val="00C54DA1"/>
    <w:rsid w:val="00C5568B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A8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A8"/>
    <w:rsid w:val="00CE29FC"/>
    <w:rsid w:val="00CE2B4E"/>
    <w:rsid w:val="00CE3834"/>
    <w:rsid w:val="00CE44F2"/>
    <w:rsid w:val="00CE5077"/>
    <w:rsid w:val="00CE5121"/>
    <w:rsid w:val="00CE5671"/>
    <w:rsid w:val="00CE6A4C"/>
    <w:rsid w:val="00CE7EEE"/>
    <w:rsid w:val="00CE7FAC"/>
    <w:rsid w:val="00CF05A1"/>
    <w:rsid w:val="00CF0E40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4BE"/>
    <w:rsid w:val="00D45DE9"/>
    <w:rsid w:val="00D473DB"/>
    <w:rsid w:val="00D476A0"/>
    <w:rsid w:val="00D53BC3"/>
    <w:rsid w:val="00D53E3E"/>
    <w:rsid w:val="00D53EBB"/>
    <w:rsid w:val="00D55292"/>
    <w:rsid w:val="00D55908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127C"/>
    <w:rsid w:val="00DA37A2"/>
    <w:rsid w:val="00DA3E9F"/>
    <w:rsid w:val="00DA4165"/>
    <w:rsid w:val="00DA46B4"/>
    <w:rsid w:val="00DA4B48"/>
    <w:rsid w:val="00DA5240"/>
    <w:rsid w:val="00DA55EB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4D64"/>
    <w:rsid w:val="00DD527B"/>
    <w:rsid w:val="00DD58F2"/>
    <w:rsid w:val="00DD6046"/>
    <w:rsid w:val="00DD6139"/>
    <w:rsid w:val="00DD6E6A"/>
    <w:rsid w:val="00DD7516"/>
    <w:rsid w:val="00DE1394"/>
    <w:rsid w:val="00DE1D9E"/>
    <w:rsid w:val="00DE3453"/>
    <w:rsid w:val="00DE3C65"/>
    <w:rsid w:val="00DE4DD3"/>
    <w:rsid w:val="00DE5C2B"/>
    <w:rsid w:val="00DF00CD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03D2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2E6B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DBC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none [3201]" strokecolor="none [3205]">
      <v:fill color="none [3201]" on="f"/>
      <v:stroke color="none [3205]" weight="2.5pt"/>
      <v:shadow color="#868686"/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uiPriority w:val="59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uiPriority w:val="59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735F3-6921-4AEE-A35E-493649C1F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9</TotalTime>
  <Pages>10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6032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21</cp:revision>
  <cp:lastPrinted>2012-01-10T06:51:00Z</cp:lastPrinted>
  <dcterms:created xsi:type="dcterms:W3CDTF">2014-07-04T10:54:00Z</dcterms:created>
  <dcterms:modified xsi:type="dcterms:W3CDTF">2014-07-04T11:18:00Z</dcterms:modified>
</cp:coreProperties>
</file>