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0F3AC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BI200</w:t>
      </w:r>
      <w:r w:rsidR="00FF311B">
        <w:rPr>
          <w:sz w:val="44"/>
          <w:szCs w:val="44"/>
          <w:lang w:val="en-US"/>
        </w:rPr>
        <w:t>-</w:t>
      </w:r>
      <w:r>
        <w:rPr>
          <w:sz w:val="44"/>
          <w:szCs w:val="44"/>
          <w:lang w:val="en-US"/>
        </w:rPr>
        <w:t xml:space="preserve"> BI Reporting</w:t>
      </w:r>
      <w:r w:rsidR="00742C55">
        <w:rPr>
          <w:sz w:val="44"/>
          <w:szCs w:val="44"/>
          <w:lang w:val="en-US"/>
        </w:rPr>
        <w:t xml:space="preserve"> BOD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</w:t>
            </w:r>
            <w:r w:rsidR="00DC0442">
              <w:rPr>
                <w:sz w:val="24"/>
                <w:szCs w:val="24"/>
              </w:rPr>
              <w:t>41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C113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BI200- 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94D5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77C98">
              <w:rPr>
                <w:rFonts w:cs="Arial"/>
                <w:sz w:val="22"/>
                <w:szCs w:val="22"/>
              </w:rPr>
            </w:r>
            <w:r w:rsidR="00B77C9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77C98">
              <w:rPr>
                <w:rFonts w:cs="Arial"/>
                <w:sz w:val="22"/>
                <w:szCs w:val="22"/>
              </w:rPr>
            </w:r>
            <w:r w:rsidR="00B77C9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77C98">
              <w:rPr>
                <w:rFonts w:cs="Arial"/>
                <w:sz w:val="22"/>
                <w:szCs w:val="22"/>
              </w:rPr>
            </w:r>
            <w:r w:rsidR="00B77C9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9161B" w:rsidP="00DC044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DC0442">
              <w:rPr>
                <w:rFonts w:cs="Arial"/>
                <w:sz w:val="22"/>
                <w:szCs w:val="22"/>
              </w:rPr>
              <w:t>9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0/201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77C9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77C98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B77C98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77C9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B77C9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262FCD" w:rsidRDefault="00930E6F" w:rsidP="00262FCD">
      <w:r>
        <w:rPr>
          <w:lang w:val="de-DE" w:eastAsia="x-none"/>
        </w:rPr>
        <w:t xml:space="preserve">The Solution contains the </w:t>
      </w:r>
      <w:r w:rsidR="003B4382">
        <w:rPr>
          <w:lang w:val="de-DE" w:eastAsia="x-none"/>
        </w:rPr>
        <w:t>change for TaxReporting_BAES BOD</w:t>
      </w:r>
      <w:r w:rsidR="00FC1132" w:rsidRPr="003C5612">
        <w:t>.</w:t>
      </w:r>
    </w:p>
    <w:p w:rsidR="003B4382" w:rsidRDefault="00AF2BBB" w:rsidP="00262FCD">
      <w:pPr>
        <w:rPr>
          <w:lang w:val="de-DE" w:eastAsia="x-none"/>
        </w:rPr>
      </w:pPr>
      <w:r>
        <w:rPr>
          <w:lang w:val="de-DE" w:eastAsia="x-none"/>
        </w:rPr>
        <w:t xml:space="preserve">TAXPoint date need to be pick from </w:t>
      </w:r>
      <w:r w:rsidR="00DC0442">
        <w:rPr>
          <w:lang w:val="de-DE" w:eastAsia="x-none"/>
        </w:rPr>
        <w:t>diffrent places</w:t>
      </w:r>
      <w:r>
        <w:rPr>
          <w:lang w:val="de-DE" w:eastAsia="x-none"/>
        </w:rPr>
        <w:t>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02C7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</w:t>
            </w:r>
            <w:r w:rsidR="00AF2BBB">
              <w:rPr>
                <w:sz w:val="24"/>
                <w:szCs w:val="24"/>
              </w:rPr>
              <w:t>40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AF2BBB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TAXReporting_BAES TAXPointDate change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C0442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CUSTF040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Bogld910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TAXReporting_BAES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DC0442" w:rsidP="004858F7">
      <w:r>
        <w:t>N.A.</w:t>
      </w: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98" w:rsidRDefault="00B77C98">
      <w:r>
        <w:separator/>
      </w:r>
    </w:p>
  </w:endnote>
  <w:endnote w:type="continuationSeparator" w:id="0">
    <w:p w:rsidR="00B77C98" w:rsidRDefault="00B7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98" w:rsidRDefault="00B77C98">
      <w:r>
        <w:separator/>
      </w:r>
    </w:p>
  </w:footnote>
  <w:footnote w:type="continuationSeparator" w:id="0">
    <w:p w:rsidR="00B77C98" w:rsidRDefault="00B7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8BDF-EE9C-4B4F-BD31-D08FB3D9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96</TotalTime>
  <Pages>8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3122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61</cp:revision>
  <cp:lastPrinted>2012-01-10T06:51:00Z</cp:lastPrinted>
  <dcterms:created xsi:type="dcterms:W3CDTF">2014-07-08T07:47:00Z</dcterms:created>
  <dcterms:modified xsi:type="dcterms:W3CDTF">2015-10-09T12:05:00Z</dcterms:modified>
</cp:coreProperties>
</file>