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971C4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5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6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7" w14:textId="77777777" w:rsidR="006858A3" w:rsidRPr="00E937C8" w:rsidRDefault="009F1991" w:rsidP="006858A3">
      <w:pPr>
        <w:spacing w:before="0" w:after="0"/>
        <w:jc w:val="center"/>
        <w:rPr>
          <w:rFonts w:asciiTheme="majorHAnsi" w:hAnsiTheme="majorHAnsi"/>
        </w:rPr>
      </w:pPr>
      <w:r w:rsidRPr="00E937C8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2973CD" wp14:editId="3E2973CE">
            <wp:simplePos x="0" y="0"/>
            <wp:positionH relativeFrom="margin">
              <wp:posOffset>1361440</wp:posOffset>
            </wp:positionH>
            <wp:positionV relativeFrom="page">
              <wp:posOffset>147320</wp:posOffset>
            </wp:positionV>
            <wp:extent cx="2858135" cy="2858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7C8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E2973CF" wp14:editId="3E2973D0">
            <wp:simplePos x="0" y="0"/>
            <wp:positionH relativeFrom="margin">
              <wp:posOffset>561340</wp:posOffset>
            </wp:positionH>
            <wp:positionV relativeFrom="paragraph">
              <wp:posOffset>1107440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971C8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9" w14:textId="77777777" w:rsidR="006858A3" w:rsidRPr="00E937C8" w:rsidRDefault="006858A3" w:rsidP="006858A3">
      <w:pPr>
        <w:spacing w:before="0" w:after="0"/>
        <w:jc w:val="center"/>
        <w:rPr>
          <w:rFonts w:asciiTheme="majorHAnsi" w:hAnsiTheme="majorHAnsi"/>
        </w:rPr>
      </w:pPr>
    </w:p>
    <w:p w14:paraId="3E2971CA" w14:textId="77777777" w:rsidR="006858A3" w:rsidRPr="00E937C8" w:rsidRDefault="006858A3">
      <w:pPr>
        <w:spacing w:before="0" w:after="0"/>
        <w:rPr>
          <w:rFonts w:asciiTheme="majorHAnsi" w:hAnsiTheme="majorHAnsi"/>
        </w:rPr>
      </w:pPr>
    </w:p>
    <w:p w14:paraId="3E2971CB" w14:textId="77777777" w:rsidR="009F1991" w:rsidRPr="00E937C8" w:rsidRDefault="009F1991">
      <w:pPr>
        <w:spacing w:before="0" w:after="0"/>
        <w:rPr>
          <w:rFonts w:asciiTheme="majorHAnsi" w:hAnsiTheme="majorHAnsi"/>
        </w:rPr>
      </w:pPr>
    </w:p>
    <w:p w14:paraId="2F468C61" w14:textId="77777777" w:rsidR="00A1699F" w:rsidRDefault="00A1699F" w:rsidP="006858A3">
      <w:pPr>
        <w:pStyle w:val="SubheaderCover"/>
        <w:rPr>
          <w:rFonts w:asciiTheme="majorHAnsi" w:hAnsiTheme="majorHAnsi"/>
        </w:rPr>
      </w:pPr>
    </w:p>
    <w:p w14:paraId="40842647" w14:textId="77777777" w:rsidR="00A1699F" w:rsidRDefault="00A1699F" w:rsidP="006858A3">
      <w:pPr>
        <w:pStyle w:val="SubheaderCover"/>
        <w:rPr>
          <w:rFonts w:asciiTheme="majorHAnsi" w:hAnsiTheme="majorHAnsi"/>
        </w:rPr>
      </w:pPr>
    </w:p>
    <w:p w14:paraId="28BD3EBF" w14:textId="77777777" w:rsidR="00A1699F" w:rsidRDefault="00A1699F" w:rsidP="006858A3">
      <w:pPr>
        <w:pStyle w:val="SubheaderCover"/>
        <w:rPr>
          <w:rFonts w:asciiTheme="majorHAnsi" w:hAnsiTheme="majorHAnsi"/>
        </w:rPr>
      </w:pPr>
    </w:p>
    <w:p w14:paraId="7F1CEDC4" w14:textId="77777777" w:rsidR="00A1699F" w:rsidRDefault="00A1699F" w:rsidP="006858A3">
      <w:pPr>
        <w:pStyle w:val="SubheaderCover"/>
        <w:rPr>
          <w:rFonts w:asciiTheme="majorHAnsi" w:hAnsiTheme="majorHAnsi"/>
        </w:rPr>
      </w:pPr>
    </w:p>
    <w:p w14:paraId="13DA63E1" w14:textId="77777777" w:rsidR="00A1699F" w:rsidRDefault="00A1699F" w:rsidP="006858A3">
      <w:pPr>
        <w:pStyle w:val="SubheaderCover"/>
        <w:rPr>
          <w:rFonts w:asciiTheme="majorHAnsi" w:hAnsiTheme="majorHAnsi"/>
        </w:rPr>
      </w:pPr>
    </w:p>
    <w:p w14:paraId="3E2971CD" w14:textId="5AAB6D83" w:rsidR="006858A3" w:rsidRPr="00E937C8" w:rsidRDefault="00A1699F" w:rsidP="006858A3">
      <w:pPr>
        <w:pStyle w:val="SubheaderCov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</w:t>
      </w:r>
      <w:r w:rsidR="006858A3" w:rsidRPr="00E937C8">
        <w:rPr>
          <w:rFonts w:asciiTheme="majorHAnsi" w:hAnsiTheme="majorHAnsi"/>
          <w:noProof/>
        </w:rPr>
        <w:drawing>
          <wp:inline distT="0" distB="0" distL="0" distR="0" wp14:anchorId="3E2973D1" wp14:editId="3E2973D2">
            <wp:extent cx="1562100" cy="159807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55" cy="16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71CE" w14:textId="77777777" w:rsidR="006858A3" w:rsidRPr="00E937C8" w:rsidRDefault="006858A3" w:rsidP="006858A3">
      <w:pPr>
        <w:pStyle w:val="SubheaderCover"/>
        <w:rPr>
          <w:rFonts w:asciiTheme="majorHAnsi" w:hAnsiTheme="majorHAnsi"/>
        </w:rPr>
      </w:pPr>
    </w:p>
    <w:p w14:paraId="3E2971CF" w14:textId="77777777" w:rsidR="006858A3" w:rsidRDefault="006858A3" w:rsidP="006858A3">
      <w:pPr>
        <w:pStyle w:val="SubheaderCover"/>
        <w:rPr>
          <w:rFonts w:asciiTheme="majorHAnsi" w:hAnsiTheme="majorHAnsi"/>
        </w:rPr>
      </w:pPr>
      <w:r w:rsidRPr="00E937C8">
        <w:rPr>
          <w:rFonts w:asciiTheme="majorHAnsi" w:hAnsiTheme="majorHAnsi"/>
        </w:rPr>
        <w:t>Project Phoenix</w:t>
      </w:r>
    </w:p>
    <w:p w14:paraId="7D951493" w14:textId="5B43515F" w:rsidR="00A1699F" w:rsidRPr="00E937C8" w:rsidRDefault="00A1699F" w:rsidP="006858A3">
      <w:pPr>
        <w:pStyle w:val="SubheaderCov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CUSTF039 – </w:t>
      </w:r>
      <w:proofErr w:type="spellStart"/>
      <w:r>
        <w:rPr>
          <w:rFonts w:asciiTheme="majorHAnsi" w:hAnsiTheme="majorHAnsi"/>
        </w:rPr>
        <w:t>TaxReporting_BAESBOD</w:t>
      </w:r>
      <w:proofErr w:type="spellEnd"/>
    </w:p>
    <w:p w14:paraId="3E2971D0" w14:textId="77777777" w:rsidR="006858A3" w:rsidRPr="00E937C8" w:rsidRDefault="006858A3">
      <w:pPr>
        <w:spacing w:before="0" w:after="0"/>
        <w:rPr>
          <w:rFonts w:asciiTheme="majorHAnsi" w:hAnsiTheme="majorHAnsi"/>
        </w:rPr>
      </w:pPr>
    </w:p>
    <w:p w14:paraId="3E2971D1" w14:textId="77777777" w:rsidR="006858A3" w:rsidRPr="00E937C8" w:rsidRDefault="006858A3">
      <w:pPr>
        <w:spacing w:before="0" w:after="0"/>
        <w:rPr>
          <w:rFonts w:asciiTheme="majorHAnsi" w:hAnsiTheme="majorHAnsi"/>
        </w:rPr>
      </w:pPr>
      <w:r w:rsidRPr="00E937C8">
        <w:rPr>
          <w:rFonts w:asciiTheme="majorHAnsi" w:hAnsiTheme="majorHAnsi"/>
        </w:rPr>
        <w:br w:type="page"/>
      </w:r>
    </w:p>
    <w:p w14:paraId="3E2971D2" w14:textId="77777777" w:rsidR="006858A3" w:rsidRPr="00E937C8" w:rsidRDefault="006858A3" w:rsidP="006858A3">
      <w:pPr>
        <w:pStyle w:val="Heading1"/>
        <w:rPr>
          <w:rFonts w:asciiTheme="majorHAnsi" w:hAnsiTheme="majorHAnsi"/>
        </w:rPr>
      </w:pPr>
      <w:bookmarkStart w:id="0" w:name="_Toc428813335"/>
      <w:r w:rsidRPr="00E937C8">
        <w:rPr>
          <w:rFonts w:asciiTheme="majorHAnsi" w:hAnsiTheme="majorHAnsi"/>
        </w:rPr>
        <w:lastRenderedPageBreak/>
        <w:t>Document Information</w:t>
      </w:r>
      <w:bookmarkEnd w:id="0"/>
    </w:p>
    <w:tbl>
      <w:tblPr>
        <w:tblStyle w:val="MediumShading2-Accent2"/>
        <w:tblW w:w="0" w:type="auto"/>
        <w:tblLook w:val="0480" w:firstRow="0" w:lastRow="0" w:firstColumn="1" w:lastColumn="0" w:noHBand="0" w:noVBand="1"/>
      </w:tblPr>
      <w:tblGrid>
        <w:gridCol w:w="1261"/>
        <w:gridCol w:w="3242"/>
      </w:tblGrid>
      <w:tr w:rsidR="0016479F" w:rsidRPr="00E937C8" w14:paraId="3E2971D6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3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Author</w:t>
            </w:r>
            <w:r w:rsidR="001062B9" w:rsidRPr="00E937C8">
              <w:rPr>
                <w:rFonts w:asciiTheme="majorHAnsi" w:hAnsiTheme="majorHAnsi"/>
              </w:rPr>
              <w:t>(s)</w:t>
            </w:r>
          </w:p>
        </w:tc>
        <w:tc>
          <w:tcPr>
            <w:tcW w:w="3242" w:type="dxa"/>
          </w:tcPr>
          <w:p w14:paraId="3E2971D5" w14:textId="0EC985E1" w:rsidR="006E6BCE" w:rsidRPr="00E937C8" w:rsidRDefault="00F83824" w:rsidP="00964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Sattiraju Namala</w:t>
            </w:r>
            <w:r w:rsidR="009649A4" w:rsidRPr="00E937C8">
              <w:rPr>
                <w:rFonts w:asciiTheme="majorHAnsi" w:hAnsiTheme="majorHAnsi"/>
              </w:rPr>
              <w:t xml:space="preserve"> </w:t>
            </w:r>
          </w:p>
        </w:tc>
      </w:tr>
      <w:tr w:rsidR="0016479F" w:rsidRPr="00E937C8" w14:paraId="3E2971D9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7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Version</w:t>
            </w:r>
          </w:p>
        </w:tc>
        <w:tc>
          <w:tcPr>
            <w:tcW w:w="3242" w:type="dxa"/>
          </w:tcPr>
          <w:p w14:paraId="3E2971D8" w14:textId="5AD79AA8" w:rsidR="0016479F" w:rsidRPr="00E937C8" w:rsidRDefault="006E6BCE" w:rsidP="00405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1.</w:t>
            </w:r>
            <w:r w:rsidR="009649A4" w:rsidRPr="00E937C8">
              <w:rPr>
                <w:rFonts w:asciiTheme="majorHAnsi" w:hAnsiTheme="majorHAnsi"/>
              </w:rPr>
              <w:t>0</w:t>
            </w:r>
          </w:p>
        </w:tc>
      </w:tr>
      <w:tr w:rsidR="0016479F" w:rsidRPr="00E937C8" w14:paraId="3E2971DC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A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Customer</w:t>
            </w:r>
          </w:p>
        </w:tc>
        <w:tc>
          <w:tcPr>
            <w:tcW w:w="3242" w:type="dxa"/>
          </w:tcPr>
          <w:p w14:paraId="3E2971DB" w14:textId="77777777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BAE Systems</w:t>
            </w:r>
          </w:p>
        </w:tc>
      </w:tr>
      <w:tr w:rsidR="0016479F" w:rsidRPr="00E937C8" w14:paraId="3E2971DF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DD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Project</w:t>
            </w:r>
          </w:p>
        </w:tc>
        <w:tc>
          <w:tcPr>
            <w:tcW w:w="3242" w:type="dxa"/>
          </w:tcPr>
          <w:p w14:paraId="3E2971DE" w14:textId="77777777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Phoenix</w:t>
            </w:r>
          </w:p>
        </w:tc>
      </w:tr>
      <w:tr w:rsidR="0016479F" w:rsidRPr="00E937C8" w14:paraId="3E2971E2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E0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Phase</w:t>
            </w:r>
          </w:p>
        </w:tc>
        <w:tc>
          <w:tcPr>
            <w:tcW w:w="3242" w:type="dxa"/>
          </w:tcPr>
          <w:p w14:paraId="3E2971E1" w14:textId="6A35125E" w:rsidR="0016479F" w:rsidRPr="00E937C8" w:rsidRDefault="009649A4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Te</w:t>
            </w:r>
            <w:r w:rsidR="005639C4">
              <w:rPr>
                <w:rFonts w:asciiTheme="majorHAnsi" w:hAnsiTheme="majorHAnsi"/>
              </w:rPr>
              <w:t>sting</w:t>
            </w:r>
          </w:p>
        </w:tc>
      </w:tr>
      <w:tr w:rsidR="0016479F" w:rsidRPr="00E937C8" w14:paraId="3E2971E5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E2971E3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Status</w:t>
            </w:r>
          </w:p>
        </w:tc>
        <w:tc>
          <w:tcPr>
            <w:tcW w:w="3242" w:type="dxa"/>
          </w:tcPr>
          <w:p w14:paraId="3E2971E4" w14:textId="77777777" w:rsidR="0016479F" w:rsidRPr="00E937C8" w:rsidRDefault="0016479F" w:rsidP="006E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  <w:sz w:val="26"/>
                <w:szCs w:val="26"/>
              </w:rPr>
              <w:t></w:t>
            </w:r>
            <w:r w:rsidRPr="00E937C8">
              <w:rPr>
                <w:rFonts w:asciiTheme="majorHAnsi" w:hAnsiTheme="majorHAnsi"/>
              </w:rPr>
              <w:t xml:space="preserve"> Initial       </w:t>
            </w:r>
            <w:r w:rsidR="006E6BCE" w:rsidRPr="00E937C8">
              <w:rPr>
                <w:rFonts w:asciiTheme="majorHAnsi" w:hAnsiTheme="majorHAnsi"/>
                <w:sz w:val="26"/>
                <w:szCs w:val="26"/>
              </w:rPr>
              <w:t></w:t>
            </w:r>
            <w:r w:rsidR="006E6BCE" w:rsidRPr="00E937C8">
              <w:rPr>
                <w:rFonts w:asciiTheme="majorHAnsi" w:hAnsiTheme="majorHAnsi"/>
              </w:rPr>
              <w:t xml:space="preserve"> </w:t>
            </w:r>
            <w:r w:rsidRPr="00E937C8">
              <w:rPr>
                <w:rFonts w:asciiTheme="majorHAnsi" w:hAnsiTheme="majorHAnsi"/>
              </w:rPr>
              <w:t>Follow-up</w:t>
            </w:r>
          </w:p>
        </w:tc>
      </w:tr>
    </w:tbl>
    <w:p w14:paraId="3E2971E6" w14:textId="77777777" w:rsidR="0016479F" w:rsidRPr="00E937C8" w:rsidRDefault="0016479F" w:rsidP="006858A3">
      <w:pPr>
        <w:rPr>
          <w:rFonts w:asciiTheme="majorHAnsi" w:hAnsiTheme="majorHAnsi"/>
        </w:rPr>
      </w:pPr>
    </w:p>
    <w:p w14:paraId="3E2971E7" w14:textId="77777777" w:rsidR="0016479F" w:rsidRPr="00E937C8" w:rsidRDefault="0016479F" w:rsidP="0016479F">
      <w:pPr>
        <w:pStyle w:val="Heading2"/>
        <w:rPr>
          <w:rFonts w:asciiTheme="majorHAnsi" w:hAnsiTheme="majorHAnsi"/>
        </w:rPr>
      </w:pPr>
      <w:bookmarkStart w:id="1" w:name="_Toc428813336"/>
      <w:r w:rsidRPr="00E937C8">
        <w:rPr>
          <w:rFonts w:asciiTheme="majorHAnsi" w:hAnsiTheme="majorHAnsi"/>
        </w:rPr>
        <w:t>Change Control</w:t>
      </w:r>
      <w:bookmarkEnd w:id="1"/>
    </w:p>
    <w:tbl>
      <w:tblPr>
        <w:tblStyle w:val="MediumShading2-Accent2"/>
        <w:tblW w:w="0" w:type="auto"/>
        <w:tblLook w:val="04A0" w:firstRow="1" w:lastRow="0" w:firstColumn="1" w:lastColumn="0" w:noHBand="0" w:noVBand="1"/>
      </w:tblPr>
      <w:tblGrid>
        <w:gridCol w:w="1061"/>
        <w:gridCol w:w="2029"/>
        <w:gridCol w:w="1484"/>
        <w:gridCol w:w="3951"/>
      </w:tblGrid>
      <w:tr w:rsidR="0016479F" w:rsidRPr="00E937C8" w14:paraId="3E2971EC" w14:textId="77777777" w:rsidTr="00B27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1" w:type="dxa"/>
          </w:tcPr>
          <w:p w14:paraId="3E2971E8" w14:textId="77777777" w:rsidR="0016479F" w:rsidRPr="00E937C8" w:rsidRDefault="0016479F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Version</w:t>
            </w:r>
          </w:p>
        </w:tc>
        <w:tc>
          <w:tcPr>
            <w:tcW w:w="2029" w:type="dxa"/>
          </w:tcPr>
          <w:p w14:paraId="3E2971E9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Editor</w:t>
            </w:r>
          </w:p>
        </w:tc>
        <w:tc>
          <w:tcPr>
            <w:tcW w:w="1484" w:type="dxa"/>
          </w:tcPr>
          <w:p w14:paraId="3E2971EA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Date</w:t>
            </w:r>
          </w:p>
        </w:tc>
        <w:tc>
          <w:tcPr>
            <w:tcW w:w="3951" w:type="dxa"/>
          </w:tcPr>
          <w:p w14:paraId="3E2971EB" w14:textId="77777777" w:rsidR="0016479F" w:rsidRPr="00E937C8" w:rsidRDefault="0016479F" w:rsidP="00B2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Changes</w:t>
            </w:r>
          </w:p>
        </w:tc>
      </w:tr>
      <w:tr w:rsidR="0016479F" w:rsidRPr="00E937C8" w14:paraId="3E2971F1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ED" w14:textId="77777777" w:rsidR="0016479F" w:rsidRPr="00E937C8" w:rsidRDefault="007B56F8" w:rsidP="00B27D8E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1.0</w:t>
            </w:r>
          </w:p>
        </w:tc>
        <w:tc>
          <w:tcPr>
            <w:tcW w:w="2029" w:type="dxa"/>
          </w:tcPr>
          <w:p w14:paraId="3E2971EE" w14:textId="7808DEB2" w:rsidR="0016479F" w:rsidRPr="00E937C8" w:rsidRDefault="00120A7A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Sattiraju Namala</w:t>
            </w:r>
          </w:p>
        </w:tc>
        <w:tc>
          <w:tcPr>
            <w:tcW w:w="1484" w:type="dxa"/>
          </w:tcPr>
          <w:p w14:paraId="3E2971EF" w14:textId="474F3227" w:rsidR="0016479F" w:rsidRPr="00E937C8" w:rsidRDefault="009F72FA" w:rsidP="00A16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A1699F">
              <w:rPr>
                <w:rFonts w:asciiTheme="majorHAnsi" w:hAnsiTheme="majorHAnsi"/>
              </w:rPr>
              <w:t>9</w:t>
            </w:r>
            <w:r w:rsidR="009649A4" w:rsidRPr="00E937C8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SEP</w:t>
            </w:r>
            <w:r w:rsidR="009649A4" w:rsidRPr="00E937C8">
              <w:rPr>
                <w:rFonts w:asciiTheme="majorHAnsi" w:hAnsiTheme="majorHAnsi"/>
              </w:rPr>
              <w:t>-201</w:t>
            </w:r>
            <w:r w:rsidR="00120A7A">
              <w:rPr>
                <w:rFonts w:asciiTheme="majorHAnsi" w:hAnsiTheme="majorHAnsi"/>
              </w:rPr>
              <w:t>5</w:t>
            </w:r>
          </w:p>
        </w:tc>
        <w:tc>
          <w:tcPr>
            <w:tcW w:w="3951" w:type="dxa"/>
          </w:tcPr>
          <w:p w14:paraId="3E2971F0" w14:textId="7F7448EE" w:rsidR="0016479F" w:rsidRPr="00E937C8" w:rsidRDefault="009649A4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Document Created</w:t>
            </w:r>
          </w:p>
        </w:tc>
      </w:tr>
      <w:tr w:rsidR="0016479F" w:rsidRPr="00E937C8" w14:paraId="3E2971F6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2" w14:textId="4DFD2E8D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3" w14:textId="06538AB6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4" w14:textId="57C39C64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5" w14:textId="3751CA1D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6479F" w:rsidRPr="00E937C8" w14:paraId="3E2971FB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7" w14:textId="1C4FAAA2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8" w14:textId="7E9103E7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9" w14:textId="6C7FD165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A" w14:textId="23115F40" w:rsidR="0016479F" w:rsidRPr="00E937C8" w:rsidRDefault="0016479F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6479F" w:rsidRPr="00E937C8" w14:paraId="3E297200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1FC" w14:textId="3FC92807" w:rsidR="0016479F" w:rsidRPr="00E937C8" w:rsidRDefault="0016479F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1FD" w14:textId="39A9BD1F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1FE" w14:textId="2C5450BA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1FF" w14:textId="4386FAE7" w:rsidR="0016479F" w:rsidRPr="00E937C8" w:rsidRDefault="0016479F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11EC2" w:rsidRPr="00E937C8" w14:paraId="3E297205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1" w14:textId="299490E2" w:rsidR="00D11EC2" w:rsidRPr="00E937C8" w:rsidRDefault="00D11EC2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2" w14:textId="14EB7FDA" w:rsidR="00D11EC2" w:rsidRPr="00E937C8" w:rsidRDefault="00D11EC2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3" w14:textId="40443D2B" w:rsidR="00D11EC2" w:rsidRPr="00E937C8" w:rsidRDefault="00D11EC2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4" w14:textId="51583709" w:rsidR="00D11EC2" w:rsidRPr="00E937C8" w:rsidRDefault="00D11EC2" w:rsidP="00D06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D2978" w:rsidRPr="00E937C8" w14:paraId="3E29720A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6" w14:textId="39501C3E" w:rsidR="00BD2978" w:rsidRPr="00E937C8" w:rsidRDefault="00BD2978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7" w14:textId="53B3F1CD" w:rsidR="00BD2978" w:rsidRPr="00E937C8" w:rsidRDefault="00BD2978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8" w14:textId="1FF34BE9" w:rsidR="00BD2978" w:rsidRPr="00E937C8" w:rsidRDefault="00BD2978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9" w14:textId="47082EAC" w:rsidR="00BD2978" w:rsidRPr="00E937C8" w:rsidRDefault="00BD2978" w:rsidP="00D0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35DE7" w:rsidRPr="00E937C8" w14:paraId="3E29720F" w14:textId="77777777" w:rsidTr="00B27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0B" w14:textId="0F0ED4D8" w:rsidR="00935DE7" w:rsidRPr="00E937C8" w:rsidRDefault="00935DE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0C" w14:textId="238060D0" w:rsidR="00935DE7" w:rsidRPr="00E937C8" w:rsidRDefault="00935DE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0D" w14:textId="4B94B8BF" w:rsidR="00935DE7" w:rsidRPr="00E937C8" w:rsidRDefault="00935DE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0E" w14:textId="6A4DF3F4" w:rsidR="00935DE7" w:rsidRPr="00E937C8" w:rsidRDefault="00935DE7" w:rsidP="00D06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02907" w:rsidRPr="00E937C8" w14:paraId="3E297214" w14:textId="77777777" w:rsidTr="00B27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E297210" w14:textId="3315E70F" w:rsidR="00202907" w:rsidRPr="00E937C8" w:rsidRDefault="0020290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2029" w:type="dxa"/>
          </w:tcPr>
          <w:p w14:paraId="3E297211" w14:textId="7B4577E8" w:rsidR="00202907" w:rsidRPr="00E937C8" w:rsidRDefault="00202907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84" w:type="dxa"/>
          </w:tcPr>
          <w:p w14:paraId="3E297212" w14:textId="6BE996A7" w:rsidR="00202907" w:rsidRPr="00E937C8" w:rsidRDefault="00202907" w:rsidP="00B2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51" w:type="dxa"/>
          </w:tcPr>
          <w:p w14:paraId="3E297213" w14:textId="5E75E546" w:rsidR="00202907" w:rsidRPr="00E937C8" w:rsidRDefault="00202907" w:rsidP="00D0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</w:p>
        </w:tc>
      </w:tr>
    </w:tbl>
    <w:p w14:paraId="3E297215" w14:textId="77777777" w:rsidR="006315C4" w:rsidRPr="00E937C8" w:rsidRDefault="006315C4" w:rsidP="006858A3">
      <w:pPr>
        <w:rPr>
          <w:rFonts w:asciiTheme="majorHAnsi" w:hAnsiTheme="majorHAnsi"/>
        </w:rPr>
      </w:pPr>
    </w:p>
    <w:p w14:paraId="3E297216" w14:textId="77777777" w:rsidR="001E7309" w:rsidRPr="00E937C8" w:rsidRDefault="001E7309">
      <w:pPr>
        <w:spacing w:before="0" w:after="0"/>
        <w:jc w:val="left"/>
        <w:rPr>
          <w:rFonts w:asciiTheme="majorHAnsi" w:hAnsiTheme="majorHAnsi" w:cs="Arial"/>
          <w:b/>
          <w:bCs/>
          <w:iCs/>
          <w:smallCaps/>
          <w:sz w:val="24"/>
          <w:szCs w:val="28"/>
        </w:rPr>
      </w:pPr>
      <w:r w:rsidRPr="00E937C8">
        <w:rPr>
          <w:rFonts w:asciiTheme="majorHAnsi" w:hAnsiTheme="majorHAnsi"/>
        </w:rPr>
        <w:br w:type="page"/>
      </w:r>
    </w:p>
    <w:p w14:paraId="3E297235" w14:textId="77777777" w:rsidR="0053758A" w:rsidRPr="00E937C8" w:rsidRDefault="006858A3" w:rsidP="006858A3">
      <w:pPr>
        <w:pStyle w:val="HeadingTOC"/>
        <w:rPr>
          <w:rFonts w:asciiTheme="majorHAnsi" w:hAnsiTheme="majorHAnsi"/>
        </w:rPr>
      </w:pPr>
      <w:r w:rsidRPr="00E937C8">
        <w:rPr>
          <w:rFonts w:asciiTheme="majorHAnsi" w:hAnsiTheme="majorHAnsi"/>
        </w:rPr>
        <w:lastRenderedPageBreak/>
        <w:t>Table of Contents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4"/>
          <w:lang w:val="en-GB" w:eastAsia="en-US"/>
        </w:rPr>
        <w:id w:val="15592844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297236" w14:textId="77777777" w:rsidR="008B66ED" w:rsidRPr="00E937C8" w:rsidRDefault="008B66ED" w:rsidP="008B66ED">
          <w:pPr>
            <w:pStyle w:val="TOCHeading"/>
            <w:numPr>
              <w:ilvl w:val="0"/>
              <w:numId w:val="0"/>
            </w:numPr>
            <w:rPr>
              <w:rStyle w:val="HeadingTOCChar"/>
              <w:rFonts w:asciiTheme="majorHAnsi" w:hAnsiTheme="majorHAnsi"/>
              <w:sz w:val="2"/>
              <w:szCs w:val="2"/>
            </w:rPr>
          </w:pPr>
        </w:p>
        <w:p w14:paraId="48ACB566" w14:textId="77777777" w:rsidR="00880422" w:rsidRDefault="008B66ED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E937C8">
            <w:rPr>
              <w:rFonts w:asciiTheme="majorHAnsi" w:hAnsiTheme="majorHAnsi"/>
            </w:rPr>
            <w:fldChar w:fldCharType="begin"/>
          </w:r>
          <w:r w:rsidRPr="00E937C8">
            <w:rPr>
              <w:rFonts w:asciiTheme="majorHAnsi" w:hAnsiTheme="majorHAnsi"/>
            </w:rPr>
            <w:instrText xml:space="preserve"> TOC \o "1-3" \h \z \u </w:instrText>
          </w:r>
          <w:r w:rsidRPr="00E937C8">
            <w:rPr>
              <w:rFonts w:asciiTheme="majorHAnsi" w:hAnsiTheme="majorHAnsi"/>
            </w:rPr>
            <w:fldChar w:fldCharType="separate"/>
          </w:r>
          <w:hyperlink w:anchor="_Toc428813335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1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Document Information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_Toc428813335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2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24B7EF23" w14:textId="77777777" w:rsidR="00880422" w:rsidRDefault="00AA7FD8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36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1.1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Change Control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_Toc428813336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2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3F5DC677" w14:textId="77777777" w:rsidR="00880422" w:rsidRDefault="00AA7FD8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37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3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Glossary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_Toc428813337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4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0B939847" w14:textId="77777777" w:rsidR="00880422" w:rsidRDefault="00AA7FD8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38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Introduction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_Toc428813338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5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3845957D" w14:textId="77777777" w:rsidR="00880422" w:rsidRDefault="00AA7FD8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39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4.1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scenarios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_Toc428813339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5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6084B101" w14:textId="77777777" w:rsidR="00880422" w:rsidRDefault="00AA7FD8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40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4.2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Results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_Toc428813340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5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5D874FF9" w14:textId="77777777" w:rsidR="00880422" w:rsidRDefault="00AA7FD8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41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4.2.1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CASE- TC-01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_Toc428813341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5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2B13F0C7" w14:textId="77777777" w:rsidR="00880422" w:rsidRDefault="00AA7FD8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42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4.2.2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CASE- TC-02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_Toc428813342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8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3708DCA8" w14:textId="77777777" w:rsidR="00880422" w:rsidRDefault="00AA7FD8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43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4.2.3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CASE- TC-03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_Toc428813343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13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6A05F51E" w14:textId="77777777" w:rsidR="00880422" w:rsidRDefault="00AA7FD8">
          <w:pPr>
            <w:pStyle w:val="TOC3"/>
            <w:tabs>
              <w:tab w:val="left" w:pos="1100"/>
              <w:tab w:val="right" w:leader="dot" w:pos="82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28813344" w:history="1">
            <w:r w:rsidR="00880422" w:rsidRPr="00887210">
              <w:rPr>
                <w:rStyle w:val="Hyperlink"/>
                <w:rFonts w:asciiTheme="majorHAnsi" w:hAnsiTheme="majorHAnsi"/>
                <w:noProof/>
              </w:rPr>
              <w:t>4.2.4</w:t>
            </w:r>
            <w:r w:rsidR="0088042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880422" w:rsidRPr="00887210">
              <w:rPr>
                <w:rStyle w:val="Hyperlink"/>
                <w:rFonts w:asciiTheme="majorHAnsi" w:hAnsiTheme="majorHAnsi"/>
                <w:noProof/>
              </w:rPr>
              <w:t>TEST CASE- TC-04</w:t>
            </w:r>
            <w:r w:rsidR="00880422">
              <w:rPr>
                <w:noProof/>
                <w:webHidden/>
              </w:rPr>
              <w:tab/>
            </w:r>
            <w:r w:rsidR="00880422">
              <w:rPr>
                <w:noProof/>
                <w:webHidden/>
              </w:rPr>
              <w:fldChar w:fldCharType="begin"/>
            </w:r>
            <w:r w:rsidR="00880422">
              <w:rPr>
                <w:noProof/>
                <w:webHidden/>
              </w:rPr>
              <w:instrText xml:space="preserve"> PAGEREF _Toc428813344 \h </w:instrText>
            </w:r>
            <w:r w:rsidR="00880422">
              <w:rPr>
                <w:noProof/>
                <w:webHidden/>
              </w:rPr>
            </w:r>
            <w:r w:rsidR="00880422">
              <w:rPr>
                <w:noProof/>
                <w:webHidden/>
              </w:rPr>
              <w:fldChar w:fldCharType="separate"/>
            </w:r>
            <w:r w:rsidR="00880422">
              <w:rPr>
                <w:noProof/>
                <w:webHidden/>
              </w:rPr>
              <w:t>13</w:t>
            </w:r>
            <w:r w:rsidR="00880422">
              <w:rPr>
                <w:noProof/>
                <w:webHidden/>
              </w:rPr>
              <w:fldChar w:fldCharType="end"/>
            </w:r>
          </w:hyperlink>
        </w:p>
        <w:p w14:paraId="3E297255" w14:textId="77777777" w:rsidR="008B66ED" w:rsidRPr="00E937C8" w:rsidRDefault="008B66ED">
          <w:pPr>
            <w:rPr>
              <w:rFonts w:asciiTheme="majorHAnsi" w:hAnsiTheme="majorHAnsi"/>
            </w:rPr>
          </w:pPr>
          <w:r w:rsidRPr="00E937C8">
            <w:rPr>
              <w:rFonts w:asciiTheme="majorHAnsi" w:hAnsiTheme="majorHAnsi"/>
              <w:b/>
              <w:bCs/>
              <w:noProof/>
            </w:rPr>
            <w:fldChar w:fldCharType="end"/>
          </w:r>
        </w:p>
      </w:sdtContent>
    </w:sdt>
    <w:p w14:paraId="3E297256" w14:textId="77777777" w:rsidR="00647B66" w:rsidRPr="00E937C8" w:rsidRDefault="00647B66" w:rsidP="00647B66">
      <w:pPr>
        <w:rPr>
          <w:rFonts w:asciiTheme="majorHAnsi" w:hAnsiTheme="majorHAnsi"/>
        </w:rPr>
      </w:pPr>
    </w:p>
    <w:p w14:paraId="3E297257" w14:textId="77777777" w:rsidR="00DD77E4" w:rsidRPr="00E937C8" w:rsidRDefault="006858A3" w:rsidP="00DD77E4">
      <w:pPr>
        <w:pStyle w:val="Heading1"/>
        <w:rPr>
          <w:rFonts w:asciiTheme="majorHAnsi" w:hAnsiTheme="majorHAnsi"/>
        </w:rPr>
      </w:pPr>
      <w:bookmarkStart w:id="2" w:name="_Toc428813337"/>
      <w:r w:rsidRPr="00E937C8">
        <w:rPr>
          <w:rFonts w:asciiTheme="majorHAnsi" w:hAnsiTheme="majorHAnsi"/>
        </w:rPr>
        <w:lastRenderedPageBreak/>
        <w:t>Glossary</w:t>
      </w:r>
      <w:bookmarkEnd w:id="2"/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2384"/>
        <w:gridCol w:w="6141"/>
      </w:tblGrid>
      <w:tr w:rsidR="00647B66" w:rsidRPr="00E937C8" w14:paraId="3E29725A" w14:textId="77777777" w:rsidTr="00647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58" w14:textId="77777777" w:rsidR="00647B66" w:rsidRPr="00E937C8" w:rsidRDefault="00647B66" w:rsidP="00647B66">
            <w:pPr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Term</w:t>
            </w:r>
          </w:p>
        </w:tc>
        <w:tc>
          <w:tcPr>
            <w:tcW w:w="6141" w:type="dxa"/>
          </w:tcPr>
          <w:p w14:paraId="3E297259" w14:textId="77777777" w:rsidR="00647B66" w:rsidRPr="00E937C8" w:rsidRDefault="00647B66" w:rsidP="00647B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937C8">
              <w:rPr>
                <w:rFonts w:asciiTheme="majorHAnsi" w:hAnsiTheme="majorHAnsi"/>
              </w:rPr>
              <w:t>Description</w:t>
            </w:r>
          </w:p>
        </w:tc>
      </w:tr>
      <w:tr w:rsidR="006802EF" w:rsidRPr="00E937C8" w14:paraId="3E29725D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5B" w14:textId="102C8C5D" w:rsidR="006802EF" w:rsidRPr="00E937C8" w:rsidRDefault="006802EF" w:rsidP="00647B66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5C" w14:textId="36161324" w:rsidR="006802EF" w:rsidRPr="00E937C8" w:rsidRDefault="006802EF" w:rsidP="0068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CA1977" w:rsidRPr="00E937C8" w14:paraId="3E297260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5E" w14:textId="13D8B3DB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5F" w14:textId="612CEEF9" w:rsidR="00CA1977" w:rsidRPr="00E937C8" w:rsidRDefault="00CA1977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47B66" w:rsidRPr="00E937C8" w14:paraId="3E297263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61" w14:textId="3A72CCF0" w:rsidR="00647B66" w:rsidRPr="00E937C8" w:rsidRDefault="00647B66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62" w14:textId="5E8549F3" w:rsidR="00647B66" w:rsidRPr="00E937C8" w:rsidRDefault="00647B66" w:rsidP="006E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47B66" w:rsidRPr="00E937C8" w14:paraId="3E297266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64" w14:textId="21DE0C29" w:rsidR="00647B66" w:rsidRPr="00E937C8" w:rsidRDefault="00647B66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65" w14:textId="22E0B720" w:rsidR="00647B66" w:rsidRPr="00E937C8" w:rsidRDefault="00647B66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69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67" w14:textId="4B6954A2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68" w14:textId="1F16DEAD" w:rsidR="00CA1977" w:rsidRPr="00E937C8" w:rsidRDefault="00CA197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B1E8E" w:rsidRPr="00E937C8" w14:paraId="3E29726C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6A" w14:textId="071DD8E8" w:rsidR="004B1E8E" w:rsidRPr="00E937C8" w:rsidRDefault="004B1E8E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6B" w14:textId="79DBFA4A" w:rsidR="004B1E8E" w:rsidRPr="00E937C8" w:rsidRDefault="004B1E8E" w:rsidP="00640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6F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6D" w14:textId="7AAA7F20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6E" w14:textId="5A86A666" w:rsidR="00CA1977" w:rsidRPr="00E937C8" w:rsidRDefault="00CA197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4738D" w:rsidRPr="00E937C8" w14:paraId="3E297272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0" w14:textId="1DD39EFA" w:rsidR="0044738D" w:rsidRPr="00E937C8" w:rsidRDefault="0044738D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71" w14:textId="077B3CAE" w:rsidR="0044738D" w:rsidRPr="00E937C8" w:rsidRDefault="0044738D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B1E8E" w:rsidRPr="00E937C8" w14:paraId="3E297275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3" w14:textId="50C743A7" w:rsidR="004B1E8E" w:rsidRPr="00E937C8" w:rsidRDefault="004B1E8E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74" w14:textId="3BB95A3A" w:rsidR="004B1E8E" w:rsidRPr="00E937C8" w:rsidRDefault="004B1E8E" w:rsidP="003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78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6" w14:textId="77777777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77" w14:textId="77777777" w:rsidR="00CA1977" w:rsidRPr="00E937C8" w:rsidRDefault="00CA1977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7B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9" w14:textId="77777777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7A" w14:textId="77777777" w:rsidR="00CA1977" w:rsidRPr="00E937C8" w:rsidRDefault="00CA197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47B66" w:rsidRPr="00E937C8" w14:paraId="3E29727E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C" w14:textId="77777777" w:rsidR="00647B66" w:rsidRPr="00E937C8" w:rsidRDefault="00647B66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7D" w14:textId="77777777" w:rsidR="00647B66" w:rsidRPr="00E937C8" w:rsidRDefault="00647B66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9733C" w:rsidRPr="00E937C8" w14:paraId="3E297281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7F" w14:textId="77777777" w:rsidR="00B9733C" w:rsidRPr="00E937C8" w:rsidRDefault="00B9733C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80" w14:textId="77777777" w:rsidR="00B9733C" w:rsidRPr="00E937C8" w:rsidRDefault="00B9733C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47B66" w:rsidRPr="00E937C8" w14:paraId="3E297284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82" w14:textId="77777777" w:rsidR="00647B66" w:rsidRPr="00E937C8" w:rsidRDefault="00647B66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83" w14:textId="77777777" w:rsidR="00647B66" w:rsidRPr="00E937C8" w:rsidRDefault="00647B66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D4CC3" w:rsidRPr="00E937C8" w14:paraId="3E297287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85" w14:textId="77777777" w:rsidR="005D4CC3" w:rsidRPr="00E937C8" w:rsidRDefault="005D4CC3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86" w14:textId="77777777" w:rsidR="005D4CC3" w:rsidRPr="00E937C8" w:rsidRDefault="005D4CC3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8A" w14:textId="77777777" w:rsidTr="00647B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88" w14:textId="77777777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89" w14:textId="77777777" w:rsidR="00CA1977" w:rsidRPr="00E937C8" w:rsidRDefault="00CA1977" w:rsidP="00B27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1977" w:rsidRPr="00E937C8" w14:paraId="3E29728D" w14:textId="77777777" w:rsidTr="00647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3E29728B" w14:textId="77777777" w:rsidR="00CA1977" w:rsidRPr="00E937C8" w:rsidRDefault="00CA1977" w:rsidP="00B27D8E">
            <w:pPr>
              <w:rPr>
                <w:rFonts w:asciiTheme="majorHAnsi" w:hAnsiTheme="majorHAnsi"/>
              </w:rPr>
            </w:pPr>
          </w:p>
        </w:tc>
        <w:tc>
          <w:tcPr>
            <w:tcW w:w="6141" w:type="dxa"/>
          </w:tcPr>
          <w:p w14:paraId="3E29728C" w14:textId="77777777" w:rsidR="00CA1977" w:rsidRPr="00E937C8" w:rsidRDefault="00CA1977" w:rsidP="00B2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3E29728E" w14:textId="77777777" w:rsidR="00647B66" w:rsidRPr="00E937C8" w:rsidRDefault="00647B66" w:rsidP="00647B66">
      <w:pPr>
        <w:rPr>
          <w:rFonts w:asciiTheme="majorHAnsi" w:hAnsiTheme="majorHAnsi"/>
        </w:rPr>
      </w:pPr>
    </w:p>
    <w:p w14:paraId="3E29728F" w14:textId="77777777" w:rsidR="006858A3" w:rsidRPr="00E937C8" w:rsidRDefault="005F707C" w:rsidP="006858A3">
      <w:pPr>
        <w:pStyle w:val="Heading1"/>
        <w:rPr>
          <w:rFonts w:asciiTheme="majorHAnsi" w:hAnsiTheme="majorHAnsi"/>
        </w:rPr>
      </w:pPr>
      <w:bookmarkStart w:id="3" w:name="_Toc428813338"/>
      <w:r w:rsidRPr="00E937C8">
        <w:rPr>
          <w:rFonts w:asciiTheme="majorHAnsi" w:hAnsiTheme="majorHAnsi"/>
        </w:rPr>
        <w:lastRenderedPageBreak/>
        <w:t>Introduction</w:t>
      </w:r>
      <w:bookmarkEnd w:id="3"/>
    </w:p>
    <w:p w14:paraId="3E297290" w14:textId="3D6FBEBE" w:rsidR="005F707C" w:rsidRPr="00E937C8" w:rsidRDefault="00FE3B9E" w:rsidP="005F707C">
      <w:pPr>
        <w:pStyle w:val="Heading2"/>
        <w:rPr>
          <w:rFonts w:asciiTheme="majorHAnsi" w:hAnsiTheme="majorHAnsi"/>
        </w:rPr>
      </w:pPr>
      <w:bookmarkStart w:id="4" w:name="_Toc428813339"/>
      <w:r w:rsidRPr="00E937C8">
        <w:rPr>
          <w:rFonts w:asciiTheme="majorHAnsi" w:hAnsiTheme="majorHAnsi"/>
        </w:rPr>
        <w:t>Test scenarios</w:t>
      </w:r>
      <w:bookmarkEnd w:id="4"/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855"/>
        <w:gridCol w:w="3000"/>
        <w:gridCol w:w="3221"/>
      </w:tblGrid>
      <w:tr w:rsidR="00642C87" w:rsidRPr="00E937C8" w14:paraId="4038D6E8" w14:textId="77777777" w:rsidTr="00173861">
        <w:tc>
          <w:tcPr>
            <w:tcW w:w="643" w:type="dxa"/>
          </w:tcPr>
          <w:p w14:paraId="762F2066" w14:textId="77777777" w:rsidR="003C4DD1" w:rsidRPr="00E937C8" w:rsidRDefault="003C4DD1" w:rsidP="00754BC7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Test Case</w:t>
            </w:r>
          </w:p>
        </w:tc>
        <w:tc>
          <w:tcPr>
            <w:tcW w:w="2855" w:type="dxa"/>
          </w:tcPr>
          <w:p w14:paraId="08FACF1C" w14:textId="77777777" w:rsidR="003C4DD1" w:rsidRPr="00E937C8" w:rsidRDefault="003C4DD1" w:rsidP="00754BC7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Description of flow</w:t>
            </w:r>
          </w:p>
        </w:tc>
        <w:tc>
          <w:tcPr>
            <w:tcW w:w="3000" w:type="dxa"/>
          </w:tcPr>
          <w:p w14:paraId="18E827F0" w14:textId="74342A7C" w:rsidR="003C4DD1" w:rsidRPr="00E937C8" w:rsidRDefault="003C4DD1" w:rsidP="00754BC7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 xml:space="preserve">Values to be validated in </w:t>
            </w:r>
            <w:r w:rsidR="006F3952">
              <w:rPr>
                <w:rFonts w:asciiTheme="majorHAnsi" w:hAnsiTheme="majorHAnsi"/>
                <w:i w:val="0"/>
                <w:sz w:val="22"/>
                <w:szCs w:val="22"/>
              </w:rPr>
              <w:t>BOD</w:t>
            </w:r>
          </w:p>
        </w:tc>
        <w:tc>
          <w:tcPr>
            <w:tcW w:w="3221" w:type="dxa"/>
          </w:tcPr>
          <w:p w14:paraId="1D50CF99" w14:textId="77777777" w:rsidR="003C4DD1" w:rsidRPr="00E937C8" w:rsidRDefault="003C4DD1" w:rsidP="00754BC7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i w:val="0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i w:val="0"/>
                <w:sz w:val="22"/>
                <w:szCs w:val="22"/>
              </w:rPr>
              <w:t>Expected result</w:t>
            </w:r>
          </w:p>
        </w:tc>
      </w:tr>
      <w:tr w:rsidR="00260A5B" w:rsidRPr="00E937C8" w14:paraId="3E133969" w14:textId="77777777" w:rsidTr="00173861">
        <w:tc>
          <w:tcPr>
            <w:tcW w:w="643" w:type="dxa"/>
          </w:tcPr>
          <w:p w14:paraId="5F995034" w14:textId="77777777" w:rsidR="00260A5B" w:rsidRPr="00E937C8" w:rsidRDefault="00260A5B" w:rsidP="00260A5B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sz w:val="22"/>
                <w:szCs w:val="22"/>
              </w:rPr>
              <w:t>TC-01</w:t>
            </w:r>
          </w:p>
        </w:tc>
        <w:tc>
          <w:tcPr>
            <w:tcW w:w="2855" w:type="dxa"/>
          </w:tcPr>
          <w:p w14:paraId="17A6D780" w14:textId="3214011C" w:rsidR="00260A5B" w:rsidRPr="00E937C8" w:rsidRDefault="004659E5" w:rsidP="0075529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</w:rPr>
              <w:t xml:space="preserve">Create Purchase </w:t>
            </w:r>
            <w:r>
              <w:rPr>
                <w:rFonts w:asciiTheme="majorHAnsi" w:hAnsiTheme="majorHAnsi"/>
                <w:sz w:val="24"/>
              </w:rPr>
              <w:t xml:space="preserve">Invoice </w:t>
            </w:r>
            <w:proofErr w:type="spellStart"/>
            <w:r>
              <w:rPr>
                <w:rFonts w:asciiTheme="majorHAnsi" w:hAnsiTheme="majorHAnsi"/>
                <w:sz w:val="24"/>
              </w:rPr>
              <w:t>for</w:t>
            </w:r>
            <w:r>
              <w:rPr>
                <w:rFonts w:asciiTheme="majorHAnsi" w:hAnsiTheme="majorHAnsi"/>
                <w:sz w:val="24"/>
              </w:rPr>
              <w:t>Publishing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TaxReport_BAESBOD</w:t>
            </w:r>
            <w:proofErr w:type="spellEnd"/>
          </w:p>
        </w:tc>
        <w:tc>
          <w:tcPr>
            <w:tcW w:w="3000" w:type="dxa"/>
          </w:tcPr>
          <w:p w14:paraId="76A5FF98" w14:textId="49E09325" w:rsidR="00260A5B" w:rsidRPr="00E937C8" w:rsidRDefault="00260A5B" w:rsidP="004659E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Values sent </w:t>
            </w:r>
            <w:r w:rsidR="004659E5">
              <w:rPr>
                <w:rFonts w:asciiTheme="majorHAnsi" w:hAnsiTheme="majorHAnsi"/>
                <w:sz w:val="22"/>
                <w:szCs w:val="22"/>
              </w:rPr>
              <w:t>from LN to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bod xml</w:t>
            </w:r>
          </w:p>
        </w:tc>
        <w:tc>
          <w:tcPr>
            <w:tcW w:w="3221" w:type="dxa"/>
          </w:tcPr>
          <w:p w14:paraId="594B6FF7" w14:textId="28B55FC6" w:rsidR="00260A5B" w:rsidRPr="00E937C8" w:rsidRDefault="004659E5" w:rsidP="00260A5B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TaxReporting_BAESBOD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created with 4 Purchase Order Lines</w:t>
            </w:r>
          </w:p>
        </w:tc>
      </w:tr>
      <w:tr w:rsidR="007701A7" w:rsidRPr="00E937C8" w14:paraId="6104F529" w14:textId="77777777" w:rsidTr="00173861">
        <w:trPr>
          <w:trHeight w:val="1177"/>
        </w:trPr>
        <w:tc>
          <w:tcPr>
            <w:tcW w:w="643" w:type="dxa"/>
          </w:tcPr>
          <w:p w14:paraId="028E5374" w14:textId="19231244" w:rsidR="007701A7" w:rsidRPr="00E937C8" w:rsidRDefault="007701A7" w:rsidP="00260A5B">
            <w:pPr>
              <w:pStyle w:val="Caption"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line="260" w:lineRule="exact"/>
              <w:rPr>
                <w:rFonts w:asciiTheme="majorHAnsi" w:hAnsiTheme="majorHAnsi"/>
                <w:sz w:val="22"/>
                <w:szCs w:val="22"/>
              </w:rPr>
            </w:pPr>
            <w:r w:rsidRPr="00E937C8">
              <w:rPr>
                <w:rFonts w:asciiTheme="majorHAnsi" w:hAnsiTheme="majorHAnsi"/>
                <w:sz w:val="22"/>
                <w:szCs w:val="22"/>
              </w:rPr>
              <w:t>TC-0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855" w:type="dxa"/>
          </w:tcPr>
          <w:p w14:paraId="2924489B" w14:textId="5A94223E" w:rsidR="007701A7" w:rsidRPr="007701A7" w:rsidRDefault="007701A7" w:rsidP="0075529D">
            <w:r>
              <w:t>Create Invoice with Revenue Details to test Revenue Lines</w:t>
            </w:r>
          </w:p>
        </w:tc>
        <w:tc>
          <w:tcPr>
            <w:tcW w:w="3000" w:type="dxa"/>
          </w:tcPr>
          <w:p w14:paraId="70023661" w14:textId="404008AC" w:rsidR="007701A7" w:rsidRPr="00E937C8" w:rsidRDefault="007701A7" w:rsidP="00260A5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Values sent from LN to bod xml</w:t>
            </w:r>
          </w:p>
        </w:tc>
        <w:tc>
          <w:tcPr>
            <w:tcW w:w="3221" w:type="dxa"/>
          </w:tcPr>
          <w:p w14:paraId="649C736C" w14:textId="4E2C1F8B" w:rsidR="007701A7" w:rsidRPr="00E937C8" w:rsidRDefault="007701A7" w:rsidP="007701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TaxReporting_BAESBOD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created with Revenue Details</w:t>
            </w:r>
          </w:p>
        </w:tc>
      </w:tr>
    </w:tbl>
    <w:p w14:paraId="440074CE" w14:textId="4D94210C" w:rsidR="009649A4" w:rsidRPr="00E937C8" w:rsidRDefault="00C676F1" w:rsidP="009649A4">
      <w:pPr>
        <w:pStyle w:val="Heading2"/>
        <w:rPr>
          <w:rFonts w:asciiTheme="majorHAnsi" w:hAnsiTheme="majorHAnsi"/>
        </w:rPr>
      </w:pPr>
      <w:bookmarkStart w:id="5" w:name="_Toc428813340"/>
      <w:r>
        <w:rPr>
          <w:rFonts w:asciiTheme="majorHAnsi" w:hAnsiTheme="majorHAnsi"/>
        </w:rPr>
        <w:t>T</w:t>
      </w:r>
      <w:r w:rsidR="00FE3B9E" w:rsidRPr="00E937C8">
        <w:rPr>
          <w:rFonts w:asciiTheme="majorHAnsi" w:hAnsiTheme="majorHAnsi"/>
        </w:rPr>
        <w:t>est Re</w:t>
      </w:r>
      <w:r w:rsidR="003C4DD1" w:rsidRPr="00E937C8">
        <w:rPr>
          <w:rFonts w:asciiTheme="majorHAnsi" w:hAnsiTheme="majorHAnsi"/>
        </w:rPr>
        <w:t>sults</w:t>
      </w:r>
      <w:bookmarkEnd w:id="5"/>
    </w:p>
    <w:p w14:paraId="38696062" w14:textId="77777777" w:rsidR="003C4DD1" w:rsidRPr="00E937C8" w:rsidRDefault="003C4DD1" w:rsidP="009649A4">
      <w:pPr>
        <w:rPr>
          <w:rFonts w:asciiTheme="majorHAnsi" w:hAnsiTheme="majorHAnsi"/>
        </w:rPr>
      </w:pPr>
      <w:bookmarkStart w:id="6" w:name="_GoBack"/>
      <w:bookmarkEnd w:id="6"/>
    </w:p>
    <w:p w14:paraId="3DA3677E" w14:textId="77777777" w:rsidR="003C4DD1" w:rsidRDefault="003C4DD1" w:rsidP="00D457EA">
      <w:pPr>
        <w:pStyle w:val="Heading3"/>
        <w:rPr>
          <w:rFonts w:asciiTheme="majorHAnsi" w:hAnsiTheme="majorHAnsi"/>
        </w:rPr>
      </w:pPr>
      <w:bookmarkStart w:id="7" w:name="_Toc328564441"/>
      <w:bookmarkStart w:id="8" w:name="_Toc428813341"/>
      <w:r w:rsidRPr="00F27689">
        <w:rPr>
          <w:rFonts w:asciiTheme="majorHAnsi" w:hAnsiTheme="majorHAnsi"/>
        </w:rPr>
        <w:t>TEST CASE- TC-01</w:t>
      </w:r>
      <w:bookmarkEnd w:id="7"/>
      <w:bookmarkEnd w:id="8"/>
      <w:r w:rsidRPr="00F27689">
        <w:rPr>
          <w:rFonts w:asciiTheme="majorHAnsi" w:hAnsiTheme="majorHAnsi"/>
        </w:rPr>
        <w:tab/>
      </w:r>
    </w:p>
    <w:p w14:paraId="31BF27DF" w14:textId="1E628D7C" w:rsidR="001239B3" w:rsidRDefault="001239B3" w:rsidP="004B095B"/>
    <w:p w14:paraId="75CADDA0" w14:textId="68FF32D8" w:rsidR="008954D9" w:rsidRPr="00586C7E" w:rsidRDefault="004659E5" w:rsidP="008954D9">
      <w:p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Create</w:t>
      </w:r>
      <w:r w:rsidR="00605CD1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Purchase </w:t>
      </w:r>
      <w:r w:rsidR="00605CD1">
        <w:rPr>
          <w:rFonts w:asciiTheme="majorHAnsi" w:hAnsiTheme="majorHAnsi"/>
          <w:sz w:val="24"/>
        </w:rPr>
        <w:t xml:space="preserve">Invoice for Publishing </w:t>
      </w:r>
      <w:proofErr w:type="spellStart"/>
      <w:r w:rsidR="00605CD1">
        <w:rPr>
          <w:rFonts w:asciiTheme="majorHAnsi" w:hAnsiTheme="majorHAnsi"/>
          <w:sz w:val="24"/>
        </w:rPr>
        <w:t>TaxReport_BAESBOD</w:t>
      </w:r>
      <w:proofErr w:type="spellEnd"/>
      <w:r w:rsidR="008954D9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</w:t>
      </w:r>
    </w:p>
    <w:p w14:paraId="4443ED3E" w14:textId="3EA1CDC3" w:rsidR="00A1699F" w:rsidRDefault="004659E5" w:rsidP="004B095B">
      <w:r>
        <w:rPr>
          <w:noProof/>
          <w:lang w:val="en-US"/>
        </w:rPr>
        <w:drawing>
          <wp:inline distT="0" distB="0" distL="0" distR="0" wp14:anchorId="605F88FB" wp14:editId="0CAC49F5">
            <wp:extent cx="5276850" cy="2581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5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06D4" w14:textId="77777777" w:rsidR="004659E5" w:rsidRDefault="004659E5" w:rsidP="004B095B"/>
    <w:p w14:paraId="07771ACF" w14:textId="2FE87D00" w:rsidR="004659E5" w:rsidRDefault="004659E5" w:rsidP="004B095B">
      <w:r>
        <w:rPr>
          <w:noProof/>
          <w:lang w:val="en-US"/>
        </w:rPr>
        <w:lastRenderedPageBreak/>
        <w:drawing>
          <wp:inline distT="0" distB="0" distL="0" distR="0" wp14:anchorId="051038F4" wp14:editId="2EE73A66">
            <wp:extent cx="5276215" cy="2303271"/>
            <wp:effectExtent l="0" t="0" r="63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30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55B7" w14:textId="77777777" w:rsidR="008A219D" w:rsidRDefault="008A219D" w:rsidP="004B095B"/>
    <w:p w14:paraId="31920E84" w14:textId="432EDDDC" w:rsidR="001239B3" w:rsidRDefault="001239B3" w:rsidP="004B095B">
      <w:r>
        <w:t>Output:</w:t>
      </w:r>
    </w:p>
    <w:p w14:paraId="569B6837" w14:textId="77777777" w:rsidR="008A219D" w:rsidRDefault="008A219D" w:rsidP="008A219D">
      <w:r>
        <w:t>&lt;</w:t>
      </w:r>
      <w:proofErr w:type="spellStart"/>
      <w:r>
        <w:t>SyncTaxReporting_BAES</w:t>
      </w:r>
      <w:proofErr w:type="spellEnd"/>
    </w:p>
    <w:p w14:paraId="22F9F121" w14:textId="77777777" w:rsidR="008A219D" w:rsidRDefault="008A219D" w:rsidP="008A219D">
      <w:r>
        <w:tab/>
      </w:r>
      <w:proofErr w:type="spellStart"/>
      <w:r>
        <w:t>xmlns</w:t>
      </w:r>
      <w:proofErr w:type="spellEnd"/>
      <w:r>
        <w:t>="http://schema.infor.com/</w:t>
      </w:r>
      <w:proofErr w:type="spellStart"/>
      <w:r>
        <w:t>InforOAGIS</w:t>
      </w:r>
      <w:proofErr w:type="spellEnd"/>
      <w:r>
        <w:t>/2"</w:t>
      </w:r>
    </w:p>
    <w:p w14:paraId="69A44F16" w14:textId="77777777" w:rsidR="008A219D" w:rsidRDefault="008A219D" w:rsidP="008A219D">
      <w:r>
        <w:tab/>
      </w:r>
      <w:proofErr w:type="spellStart"/>
      <w:r>
        <w:t>xmlns:xsi</w:t>
      </w:r>
      <w:proofErr w:type="spellEnd"/>
      <w:r>
        <w:t>="http://www.w3.org/2001/XMLSchema-instance"</w:t>
      </w:r>
    </w:p>
    <w:p w14:paraId="5F7ADF80" w14:textId="77777777" w:rsidR="008A219D" w:rsidRDefault="008A219D" w:rsidP="008A219D">
      <w:r>
        <w:tab/>
      </w:r>
      <w:proofErr w:type="spellStart"/>
      <w:r>
        <w:t>xsi:schemaLocation</w:t>
      </w:r>
      <w:proofErr w:type="spellEnd"/>
      <w:r>
        <w:t>="http://schema.infor.com/2.2.0/</w:t>
      </w:r>
      <w:proofErr w:type="spellStart"/>
      <w:r>
        <w:t>InforOAGIS</w:t>
      </w:r>
      <w:proofErr w:type="spellEnd"/>
      <w:r>
        <w:t xml:space="preserve"> http://schema.infor.com/2.2.0/InforOAGIS/BODs/Developer/SyncTaxReporting_BAES.xsd"</w:t>
      </w:r>
    </w:p>
    <w:p w14:paraId="07DD098B" w14:textId="77777777" w:rsidR="008A219D" w:rsidRDefault="008A219D" w:rsidP="008A219D">
      <w:r>
        <w:tab/>
      </w:r>
      <w:proofErr w:type="spellStart"/>
      <w:r>
        <w:t>xmlns:xsd</w:t>
      </w:r>
      <w:proofErr w:type="spellEnd"/>
      <w:r>
        <w:t>="http://www.w3.org/2001/XMLSchema"</w:t>
      </w:r>
    </w:p>
    <w:p w14:paraId="45C3DD62" w14:textId="77777777" w:rsidR="008A219D" w:rsidRDefault="008A219D" w:rsidP="008A219D">
      <w:r>
        <w:tab/>
      </w:r>
      <w:proofErr w:type="spellStart"/>
      <w:proofErr w:type="gramStart"/>
      <w:r>
        <w:t>releaseID</w:t>
      </w:r>
      <w:proofErr w:type="spellEnd"/>
      <w:proofErr w:type="gramEnd"/>
      <w:r>
        <w:t>="2"&gt;</w:t>
      </w:r>
    </w:p>
    <w:p w14:paraId="0610C1CF" w14:textId="77777777" w:rsidR="008A219D" w:rsidRDefault="008A219D" w:rsidP="008A219D">
      <w:r>
        <w:tab/>
        <w:t>&lt;</w:t>
      </w:r>
      <w:proofErr w:type="spellStart"/>
      <w:r>
        <w:t>ApplicationArea</w:t>
      </w:r>
      <w:proofErr w:type="spellEnd"/>
      <w:r>
        <w:t>&gt;</w:t>
      </w:r>
    </w:p>
    <w:p w14:paraId="4BE7E76F" w14:textId="77777777" w:rsidR="008A219D" w:rsidRDefault="008A219D" w:rsidP="008A219D">
      <w:r>
        <w:tab/>
      </w:r>
      <w:r>
        <w:tab/>
        <w:t>&lt;Sender&gt;</w:t>
      </w:r>
    </w:p>
    <w:p w14:paraId="1AA660DF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LogicalID</w:t>
      </w:r>
      <w:proofErr w:type="spellEnd"/>
      <w:r>
        <w:t>&gt;lid://infor.ln.erpln_bae_104_fp10&lt;/LogicalID&gt;</w:t>
      </w:r>
    </w:p>
    <w:p w14:paraId="7BDF12CA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ComponentID</w:t>
      </w:r>
      <w:proofErr w:type="spellEnd"/>
      <w:r>
        <w:t>&gt;</w:t>
      </w:r>
      <w:proofErr w:type="spellStart"/>
      <w:r>
        <w:t>erp</w:t>
      </w:r>
      <w:proofErr w:type="spellEnd"/>
      <w:r>
        <w:t>&lt;/</w:t>
      </w:r>
      <w:proofErr w:type="spellStart"/>
      <w:r>
        <w:t>ComponentID</w:t>
      </w:r>
      <w:proofErr w:type="spellEnd"/>
      <w:r>
        <w:t>&gt;</w:t>
      </w:r>
    </w:p>
    <w:p w14:paraId="37E0D009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ConfirmationCode</w:t>
      </w:r>
      <w:proofErr w:type="spellEnd"/>
      <w:r>
        <w:t>&gt;</w:t>
      </w:r>
      <w:proofErr w:type="spellStart"/>
      <w:r>
        <w:t>OnError</w:t>
      </w:r>
      <w:proofErr w:type="spellEnd"/>
      <w:r>
        <w:t>&lt;/</w:t>
      </w:r>
      <w:proofErr w:type="spellStart"/>
      <w:r>
        <w:t>ConfirmationCode</w:t>
      </w:r>
      <w:proofErr w:type="spellEnd"/>
      <w:r>
        <w:t>&gt;</w:t>
      </w:r>
    </w:p>
    <w:p w14:paraId="4699BE77" w14:textId="77777777" w:rsidR="008A219D" w:rsidRDefault="008A219D" w:rsidP="008A219D">
      <w:r>
        <w:tab/>
      </w:r>
      <w:r>
        <w:tab/>
        <w:t>&lt;/Sender&gt;</w:t>
      </w:r>
    </w:p>
    <w:p w14:paraId="132CA2DD" w14:textId="77777777" w:rsidR="008A219D" w:rsidRDefault="008A219D" w:rsidP="008A219D">
      <w:r>
        <w:tab/>
      </w:r>
      <w:r>
        <w:tab/>
        <w:t>&lt;</w:t>
      </w:r>
      <w:proofErr w:type="spellStart"/>
      <w:r>
        <w:t>CreationDateTime</w:t>
      </w:r>
      <w:proofErr w:type="spellEnd"/>
      <w:r>
        <w:t>&gt;2015-09-29T06:59:09Z&lt;/</w:t>
      </w:r>
      <w:proofErr w:type="spellStart"/>
      <w:r>
        <w:t>CreationDateTime</w:t>
      </w:r>
      <w:proofErr w:type="spellEnd"/>
      <w:r>
        <w:t>&gt;</w:t>
      </w:r>
    </w:p>
    <w:p w14:paraId="3270C4A3" w14:textId="77777777" w:rsidR="008A219D" w:rsidRDefault="008A219D" w:rsidP="008A219D">
      <w:r>
        <w:tab/>
      </w:r>
      <w:r>
        <w:tab/>
        <w:t>&lt;BODID&gt;infor-nid</w:t>
      </w:r>
      <w:proofErr w:type="gramStart"/>
      <w:r>
        <w:t>:infor:965:S</w:t>
      </w:r>
      <w:proofErr w:type="gramEnd"/>
      <w:r>
        <w:t>_965:965_</w:t>
      </w:r>
      <w:r w:rsidRPr="008A219D">
        <w:rPr>
          <w:highlight w:val="yellow"/>
        </w:rPr>
        <w:t>API_20100016</w:t>
      </w:r>
      <w:r>
        <w:t>_0_0_0:?TaxReporting_BAES&amp;amp;verb=Sync&lt;/BODID&gt;</w:t>
      </w:r>
    </w:p>
    <w:p w14:paraId="2B347E94" w14:textId="77777777" w:rsidR="008A219D" w:rsidRDefault="008A219D" w:rsidP="008A219D">
      <w:r>
        <w:tab/>
        <w:t>&lt;/</w:t>
      </w:r>
      <w:proofErr w:type="spellStart"/>
      <w:r>
        <w:t>ApplicationArea</w:t>
      </w:r>
      <w:proofErr w:type="spellEnd"/>
      <w:r>
        <w:t>&gt;</w:t>
      </w:r>
    </w:p>
    <w:p w14:paraId="17E8B3AF" w14:textId="77777777" w:rsidR="008A219D" w:rsidRDefault="008A219D" w:rsidP="008A219D">
      <w:r>
        <w:tab/>
        <w:t>&lt;</w:t>
      </w:r>
      <w:proofErr w:type="spellStart"/>
      <w:r>
        <w:t>DataArea</w:t>
      </w:r>
      <w:proofErr w:type="spellEnd"/>
      <w:r>
        <w:t>&gt;</w:t>
      </w:r>
    </w:p>
    <w:p w14:paraId="5541F1BA" w14:textId="77777777" w:rsidR="008A219D" w:rsidRDefault="008A219D" w:rsidP="008A219D">
      <w:r>
        <w:lastRenderedPageBreak/>
        <w:tab/>
      </w:r>
      <w:r>
        <w:tab/>
        <w:t>&lt;Sync&gt;</w:t>
      </w:r>
    </w:p>
    <w:p w14:paraId="5DE34C67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TenantID</w:t>
      </w:r>
      <w:proofErr w:type="spellEnd"/>
      <w:r>
        <w:t>&gt;</w:t>
      </w:r>
      <w:proofErr w:type="spellStart"/>
      <w:r>
        <w:t>infor</w:t>
      </w:r>
      <w:proofErr w:type="spellEnd"/>
      <w:r>
        <w:t>&lt;/</w:t>
      </w:r>
      <w:proofErr w:type="spellStart"/>
      <w:r>
        <w:t>TenantID</w:t>
      </w:r>
      <w:proofErr w:type="spellEnd"/>
      <w:r>
        <w:t>&gt;</w:t>
      </w:r>
    </w:p>
    <w:p w14:paraId="73F6F178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AccountingEntityID</w:t>
      </w:r>
      <w:proofErr w:type="spellEnd"/>
      <w:r>
        <w:t>&gt;965&lt;/</w:t>
      </w:r>
      <w:proofErr w:type="spellStart"/>
      <w:r>
        <w:t>AccountingEntityID</w:t>
      </w:r>
      <w:proofErr w:type="spellEnd"/>
      <w:r>
        <w:t>&gt;</w:t>
      </w:r>
    </w:p>
    <w:p w14:paraId="639A7191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LocationID</w:t>
      </w:r>
      <w:proofErr w:type="spellEnd"/>
      <w:r>
        <w:t>&gt;S_965&lt;/</w:t>
      </w:r>
      <w:proofErr w:type="spellStart"/>
      <w:r>
        <w:t>LocationID</w:t>
      </w:r>
      <w:proofErr w:type="spellEnd"/>
      <w:r>
        <w:t>&gt;</w:t>
      </w:r>
    </w:p>
    <w:p w14:paraId="3703B3F3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ActionCriteria</w:t>
      </w:r>
      <w:proofErr w:type="spellEnd"/>
      <w:r>
        <w:t>&gt;</w:t>
      </w:r>
    </w:p>
    <w:p w14:paraId="241B36D0" w14:textId="77777777" w:rsidR="008A219D" w:rsidRDefault="008A219D" w:rsidP="008A219D">
      <w:r>
        <w:tab/>
      </w:r>
      <w:r>
        <w:tab/>
      </w:r>
      <w:r>
        <w:tab/>
      </w:r>
      <w:r>
        <w:tab/>
        <w:t>&lt;</w:t>
      </w:r>
      <w:proofErr w:type="spellStart"/>
      <w:r>
        <w:t>ActionExpression</w:t>
      </w:r>
      <w:proofErr w:type="spellEnd"/>
    </w:p>
    <w:p w14:paraId="4312929E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actionCode</w:t>
      </w:r>
      <w:proofErr w:type="spellEnd"/>
      <w:proofErr w:type="gramEnd"/>
      <w:r>
        <w:t>="Replace"</w:t>
      </w:r>
    </w:p>
    <w:p w14:paraId="3A8F950F" w14:textId="77777777" w:rsidR="008A219D" w:rsidRDefault="008A219D" w:rsidP="008A219D">
      <w:r>
        <w:tab/>
      </w:r>
      <w:r>
        <w:tab/>
      </w:r>
      <w:r>
        <w:tab/>
      </w:r>
      <w:r>
        <w:tab/>
        <w:t>/&gt;</w:t>
      </w:r>
    </w:p>
    <w:p w14:paraId="31563C3D" w14:textId="77777777" w:rsidR="008A219D" w:rsidRDefault="008A219D" w:rsidP="008A219D">
      <w:r>
        <w:tab/>
      </w:r>
      <w:r>
        <w:tab/>
      </w:r>
      <w:r>
        <w:tab/>
        <w:t>&lt;/</w:t>
      </w:r>
      <w:proofErr w:type="spellStart"/>
      <w:r>
        <w:t>ActionCriteria</w:t>
      </w:r>
      <w:proofErr w:type="spellEnd"/>
      <w:r>
        <w:t>&gt;</w:t>
      </w:r>
    </w:p>
    <w:p w14:paraId="5451B731" w14:textId="77777777" w:rsidR="008A219D" w:rsidRDefault="008A219D" w:rsidP="008A219D">
      <w:r>
        <w:tab/>
      </w:r>
      <w:r>
        <w:tab/>
        <w:t>&lt;/Sync&gt;</w:t>
      </w:r>
    </w:p>
    <w:p w14:paraId="5DEDB422" w14:textId="77777777" w:rsidR="008A219D" w:rsidRDefault="008A219D" w:rsidP="008A219D">
      <w:r>
        <w:tab/>
      </w:r>
      <w:r>
        <w:tab/>
        <w:t>&lt;</w:t>
      </w:r>
      <w:proofErr w:type="spellStart"/>
      <w:r>
        <w:t>TaxReporting_BAES</w:t>
      </w:r>
      <w:proofErr w:type="spellEnd"/>
      <w:r>
        <w:t>&gt;</w:t>
      </w:r>
    </w:p>
    <w:p w14:paraId="03245452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DocumentID</w:t>
      </w:r>
      <w:proofErr w:type="spellEnd"/>
      <w:r>
        <w:t>&gt;</w:t>
      </w:r>
    </w:p>
    <w:p w14:paraId="23C38AB5" w14:textId="77777777" w:rsidR="008A219D" w:rsidRDefault="008A219D" w:rsidP="008A219D">
      <w:r>
        <w:tab/>
      </w:r>
      <w:r>
        <w:tab/>
      </w:r>
      <w:r>
        <w:tab/>
      </w:r>
      <w:r>
        <w:tab/>
        <w:t>&lt;ID</w:t>
      </w:r>
    </w:p>
    <w:p w14:paraId="1FAD0F16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accountingEntity</w:t>
      </w:r>
      <w:proofErr w:type="spellEnd"/>
      <w:proofErr w:type="gramEnd"/>
      <w:r>
        <w:t>="965"</w:t>
      </w:r>
    </w:p>
    <w:p w14:paraId="4D28747E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location</w:t>
      </w:r>
      <w:proofErr w:type="gramEnd"/>
      <w:r>
        <w:t>="S_965"</w:t>
      </w:r>
    </w:p>
    <w:p w14:paraId="2409D3C7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proofErr w:type="spellStart"/>
      <w:r>
        <w:t>variationID</w:t>
      </w:r>
      <w:proofErr w:type="spellEnd"/>
      <w:r>
        <w:t>=""</w:t>
      </w:r>
    </w:p>
    <w:p w14:paraId="280E3024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lid="lid://infor.ln.erpln_bae_104_fp10"&gt;965_API_20100016_0_0_0&lt;/ID&gt;</w:t>
      </w:r>
    </w:p>
    <w:p w14:paraId="4359AD6B" w14:textId="77777777" w:rsidR="008A219D" w:rsidRDefault="008A219D" w:rsidP="008A219D">
      <w:r>
        <w:tab/>
      </w:r>
      <w:r>
        <w:tab/>
      </w:r>
      <w:r>
        <w:tab/>
        <w:t>&lt;/</w:t>
      </w:r>
      <w:proofErr w:type="spellStart"/>
      <w:r>
        <w:t>DocumentID</w:t>
      </w:r>
      <w:proofErr w:type="spellEnd"/>
      <w:r>
        <w:t>&gt;</w:t>
      </w:r>
    </w:p>
    <w:p w14:paraId="625EC1A1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BusinessPartnerNumber</w:t>
      </w:r>
      <w:proofErr w:type="spellEnd"/>
      <w:r>
        <w:t>&gt;</w:t>
      </w:r>
      <w:r w:rsidRPr="008A219D">
        <w:rPr>
          <w:highlight w:val="yellow"/>
        </w:rPr>
        <w:t>BAESUP001&lt;</w:t>
      </w:r>
      <w:r>
        <w:t>/</w:t>
      </w:r>
      <w:proofErr w:type="spellStart"/>
      <w:r>
        <w:t>BusinessPartnerNumber</w:t>
      </w:r>
      <w:proofErr w:type="spellEnd"/>
      <w:r>
        <w:t>&gt;</w:t>
      </w:r>
    </w:p>
    <w:p w14:paraId="68371C92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BusinessPartnerName</w:t>
      </w:r>
      <w:proofErr w:type="spellEnd"/>
      <w:r>
        <w:t>&gt;bae supplier 001&lt;/</w:t>
      </w:r>
      <w:proofErr w:type="spellStart"/>
      <w:r>
        <w:t>BusinessPartnerName</w:t>
      </w:r>
      <w:proofErr w:type="spellEnd"/>
      <w:r>
        <w:t>&gt;</w:t>
      </w:r>
    </w:p>
    <w:p w14:paraId="254FFA23" w14:textId="77777777" w:rsidR="008A219D" w:rsidRDefault="008A219D" w:rsidP="008A219D">
      <w:r>
        <w:tab/>
      </w:r>
      <w:r>
        <w:tab/>
      </w:r>
      <w:r>
        <w:tab/>
        <w:t>&lt;BusinessPartnerVerificationNumber&gt;&lt;/BusinessPartnerVerificationNumber&gt;</w:t>
      </w:r>
    </w:p>
    <w:p w14:paraId="083BD62D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SupplierInvoiceNumber</w:t>
      </w:r>
      <w:proofErr w:type="spellEnd"/>
      <w:r>
        <w:t>&gt;TEST5&lt;/</w:t>
      </w:r>
      <w:proofErr w:type="spellStart"/>
      <w:r>
        <w:t>SupplierInvoiceNumber</w:t>
      </w:r>
      <w:proofErr w:type="spellEnd"/>
      <w:r>
        <w:t>&gt;</w:t>
      </w:r>
    </w:p>
    <w:p w14:paraId="7A943E6E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LNInvoiceNumber</w:t>
      </w:r>
      <w:proofErr w:type="spellEnd"/>
      <w:r>
        <w:t>&gt;API20100016&lt;/</w:t>
      </w:r>
      <w:proofErr w:type="spellStart"/>
      <w:r>
        <w:t>LNInvoiceNumber</w:t>
      </w:r>
      <w:proofErr w:type="spellEnd"/>
      <w:r>
        <w:t>&gt;</w:t>
      </w:r>
    </w:p>
    <w:p w14:paraId="242C0A1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InvoiceDate</w:t>
      </w:r>
      <w:proofErr w:type="spellEnd"/>
      <w:r>
        <w:t>&gt;2012-04-17&lt;/</w:t>
      </w:r>
      <w:proofErr w:type="spellStart"/>
      <w:r>
        <w:t>InvoiceDate</w:t>
      </w:r>
      <w:proofErr w:type="spellEnd"/>
      <w:r>
        <w:t>&gt;</w:t>
      </w:r>
    </w:p>
    <w:p w14:paraId="488C894C" w14:textId="77777777" w:rsidR="008A219D" w:rsidRDefault="008A219D" w:rsidP="008A219D">
      <w:r>
        <w:tab/>
      </w:r>
      <w:r>
        <w:tab/>
      </w:r>
      <w:r>
        <w:tab/>
        <w:t>&lt;Currency&gt;GBP&lt;/Currency&gt;</w:t>
      </w:r>
    </w:p>
    <w:p w14:paraId="527BFA21" w14:textId="77777777" w:rsidR="008A219D" w:rsidRDefault="008A219D" w:rsidP="008A219D">
      <w:r>
        <w:tab/>
      </w:r>
      <w:r>
        <w:tab/>
      </w:r>
      <w:r>
        <w:tab/>
        <w:t>&lt;GrossValueOfInvoiceBI094&gt;31327.16&lt;/GrossValueOfInvoiceBI094&gt;</w:t>
      </w:r>
    </w:p>
    <w:p w14:paraId="7937B5CD" w14:textId="77777777" w:rsidR="008A219D" w:rsidRDefault="008A219D" w:rsidP="008A219D">
      <w:r>
        <w:lastRenderedPageBreak/>
        <w:tab/>
      </w:r>
      <w:r>
        <w:tab/>
      </w:r>
      <w:r>
        <w:tab/>
        <w:t>&lt;WithHoldingTaxDeductedBI094&gt;0&lt;/WithHoldingTaxDeductedBI094&gt;</w:t>
      </w:r>
    </w:p>
    <w:p w14:paraId="6946764D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KindOfTax</w:t>
      </w:r>
      <w:proofErr w:type="spellEnd"/>
      <w:r>
        <w:t>&gt;vat&lt;/</w:t>
      </w:r>
      <w:proofErr w:type="spellStart"/>
      <w:r>
        <w:t>KindOfTax</w:t>
      </w:r>
      <w:proofErr w:type="spellEnd"/>
      <w:r>
        <w:t>&gt;</w:t>
      </w:r>
    </w:p>
    <w:p w14:paraId="4F35597D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TaxClassification</w:t>
      </w:r>
      <w:proofErr w:type="spellEnd"/>
      <w:r>
        <w:t>&gt;&lt;/</w:t>
      </w:r>
      <w:proofErr w:type="spellStart"/>
      <w:r>
        <w:t>TaxClassification</w:t>
      </w:r>
      <w:proofErr w:type="spellEnd"/>
      <w:r>
        <w:t>&gt;</w:t>
      </w:r>
    </w:p>
    <w:p w14:paraId="4CB6F15E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TaxPeriod</w:t>
      </w:r>
      <w:proofErr w:type="spellEnd"/>
      <w:r>
        <w:t>&gt;16&lt;/</w:t>
      </w:r>
      <w:proofErr w:type="spellStart"/>
      <w:r>
        <w:t>TaxPeriod</w:t>
      </w:r>
      <w:proofErr w:type="spellEnd"/>
      <w:r>
        <w:t>&gt;</w:t>
      </w:r>
    </w:p>
    <w:p w14:paraId="21567EA3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TaxYear</w:t>
      </w:r>
      <w:proofErr w:type="spellEnd"/>
      <w:r>
        <w:t>&gt;2012&lt;/</w:t>
      </w:r>
      <w:proofErr w:type="spellStart"/>
      <w:r>
        <w:t>TaxYear</w:t>
      </w:r>
      <w:proofErr w:type="spellEnd"/>
      <w:r>
        <w:t>&gt;</w:t>
      </w:r>
    </w:p>
    <w:p w14:paraId="0E4504BD" w14:textId="77777777" w:rsidR="008A219D" w:rsidRDefault="008A219D" w:rsidP="008A219D">
      <w:r>
        <w:tab/>
      </w:r>
      <w:r>
        <w:tab/>
      </w:r>
      <w:r>
        <w:tab/>
        <w:t>&lt;BAESystemsVATRegistrationNumberBI97&gt;123XYZ&lt;/BAESystemsVATRegistrationNumberBI97&gt;</w:t>
      </w:r>
    </w:p>
    <w:p w14:paraId="08D3921E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TaxBusinessPartner</w:t>
      </w:r>
      <w:proofErr w:type="spellEnd"/>
      <w:r>
        <w:t>&gt;BAESUP001&lt;/</w:t>
      </w:r>
      <w:proofErr w:type="spellStart"/>
      <w:r>
        <w:t>TaxBusinessPartner</w:t>
      </w:r>
      <w:proofErr w:type="spellEnd"/>
      <w:r>
        <w:t>&gt;</w:t>
      </w:r>
    </w:p>
    <w:p w14:paraId="37993901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ReportingPeriod</w:t>
      </w:r>
      <w:proofErr w:type="spellEnd"/>
      <w:r>
        <w:t>&gt;16&lt;/</w:t>
      </w:r>
      <w:proofErr w:type="spellStart"/>
      <w:r>
        <w:t>ReportingPeriod</w:t>
      </w:r>
      <w:proofErr w:type="spellEnd"/>
      <w:r>
        <w:t>&gt;</w:t>
      </w:r>
    </w:p>
    <w:p w14:paraId="0C2CA65F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FiscalYear</w:t>
      </w:r>
      <w:proofErr w:type="spellEnd"/>
      <w:r>
        <w:t>&gt;2012&lt;/</w:t>
      </w:r>
      <w:proofErr w:type="spellStart"/>
      <w:r>
        <w:t>FiscalYear</w:t>
      </w:r>
      <w:proofErr w:type="spellEnd"/>
      <w:r>
        <w:t>&gt;</w:t>
      </w:r>
    </w:p>
    <w:p w14:paraId="27F7372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FiscalPeriod</w:t>
      </w:r>
      <w:proofErr w:type="spellEnd"/>
      <w:r>
        <w:t>&gt;16&lt;/</w:t>
      </w:r>
      <w:proofErr w:type="spellStart"/>
      <w:r>
        <w:t>FiscalPeriod</w:t>
      </w:r>
      <w:proofErr w:type="spellEnd"/>
      <w:r>
        <w:t>&gt;</w:t>
      </w:r>
    </w:p>
    <w:p w14:paraId="520C505A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BusinessPartnerVATNumber</w:t>
      </w:r>
      <w:proofErr w:type="spellEnd"/>
      <w:r>
        <w:t>&gt;&lt;/</w:t>
      </w:r>
      <w:proofErr w:type="spellStart"/>
      <w:r>
        <w:t>BusinessPartnerVATNumber</w:t>
      </w:r>
      <w:proofErr w:type="spellEnd"/>
      <w:r>
        <w:t>&gt;</w:t>
      </w:r>
    </w:p>
    <w:p w14:paraId="3D735D78" w14:textId="77777777" w:rsidR="008A219D" w:rsidRDefault="008A219D" w:rsidP="008A219D">
      <w:r>
        <w:tab/>
      </w:r>
      <w:r>
        <w:tab/>
      </w:r>
      <w:r>
        <w:tab/>
        <w:t>&lt;InvoiceValueCurrencyNETBI096&gt;25375&lt;/InvoiceValueCurrencyNETBI096&gt;</w:t>
      </w:r>
    </w:p>
    <w:p w14:paraId="0DD59718" w14:textId="77777777" w:rsidR="008A219D" w:rsidRDefault="008A219D" w:rsidP="008A219D">
      <w:r>
        <w:tab/>
      </w:r>
      <w:r>
        <w:tab/>
      </w:r>
      <w:r>
        <w:tab/>
        <w:t>&lt;InvoiceValueCurrencyVATBI096&gt;0&lt;/InvoiceValueCurrencyVATBI096&gt;</w:t>
      </w:r>
    </w:p>
    <w:p w14:paraId="561226AB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TaxPointDateACROpenItems</w:t>
      </w:r>
      <w:proofErr w:type="spellEnd"/>
      <w:r>
        <w:t>&gt;&lt;/</w:t>
      </w:r>
      <w:proofErr w:type="spellStart"/>
      <w:r>
        <w:t>TaxPointDateACROpenItems</w:t>
      </w:r>
      <w:proofErr w:type="spellEnd"/>
      <w:r>
        <w:t>&gt;</w:t>
      </w:r>
    </w:p>
    <w:p w14:paraId="11625BBF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TaxCode</w:t>
      </w:r>
      <w:proofErr w:type="spellEnd"/>
      <w:r>
        <w:t>&gt;UK&lt;/</w:t>
      </w:r>
      <w:proofErr w:type="spellStart"/>
      <w:r>
        <w:t>TaxCode</w:t>
      </w:r>
      <w:proofErr w:type="spellEnd"/>
      <w:r>
        <w:t>&gt;</w:t>
      </w:r>
    </w:p>
    <w:p w14:paraId="056657E7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TaxOrigin</w:t>
      </w:r>
      <w:proofErr w:type="spellEnd"/>
      <w:r>
        <w:t>&gt;in&lt;/</w:t>
      </w:r>
      <w:proofErr w:type="spellStart"/>
      <w:r>
        <w:t>TaxOrigin</w:t>
      </w:r>
      <w:proofErr w:type="spellEnd"/>
      <w:r>
        <w:t>&gt;</w:t>
      </w:r>
    </w:p>
    <w:p w14:paraId="4246DE28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BusinessPartnerCountryCode</w:t>
      </w:r>
      <w:proofErr w:type="spellEnd"/>
      <w:r>
        <w:t>&gt;&lt;/</w:t>
      </w:r>
      <w:proofErr w:type="spellStart"/>
      <w:r>
        <w:t>BusinessPartnerCountryCode</w:t>
      </w:r>
      <w:proofErr w:type="spellEnd"/>
      <w:r>
        <w:t>&gt;</w:t>
      </w:r>
    </w:p>
    <w:p w14:paraId="33C588F0" w14:textId="77777777" w:rsidR="008A219D" w:rsidRDefault="008A219D" w:rsidP="008A219D">
      <w:r>
        <w:tab/>
      </w:r>
      <w:r>
        <w:tab/>
      </w:r>
      <w:r>
        <w:tab/>
        <w:t>&lt;InvoiceValueInESLSubmissionCurrency&gt;31327.16&lt;/InvoiceValueInESLSubmissionCurrency&gt;</w:t>
      </w:r>
    </w:p>
    <w:p w14:paraId="3C2321F3" w14:textId="77777777" w:rsidR="008A219D" w:rsidRDefault="008A219D" w:rsidP="008A219D">
      <w:r>
        <w:tab/>
      </w:r>
      <w:r>
        <w:tab/>
      </w:r>
      <w:r>
        <w:tab/>
        <w:t>&lt;TaxPointDateContractInstallments&gt;&lt;/TaxPointDateContractInstallments&gt;</w:t>
      </w:r>
    </w:p>
    <w:p w14:paraId="2ADA3B0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BAESystemsVATCountry</w:t>
      </w:r>
      <w:proofErr w:type="spellEnd"/>
      <w:r>
        <w:t>&gt;GBR&lt;/</w:t>
      </w:r>
      <w:proofErr w:type="spellStart"/>
      <w:r>
        <w:t>BAESystemsVATCountry</w:t>
      </w:r>
      <w:proofErr w:type="spellEnd"/>
      <w:r>
        <w:t>&gt;</w:t>
      </w:r>
    </w:p>
    <w:p w14:paraId="1118180D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BusinessPartnerNumberACP</w:t>
      </w:r>
      <w:proofErr w:type="spellEnd"/>
      <w:r>
        <w:t>&gt;BAESUP001&lt;/</w:t>
      </w:r>
      <w:proofErr w:type="spellStart"/>
      <w:r>
        <w:t>BusinessPartnerNumberACP</w:t>
      </w:r>
      <w:proofErr w:type="spellEnd"/>
      <w:r>
        <w:t>&gt;</w:t>
      </w:r>
    </w:p>
    <w:p w14:paraId="645F5248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BusinessPartnerNameACP</w:t>
      </w:r>
      <w:proofErr w:type="spellEnd"/>
      <w:r>
        <w:t>&gt;bae supplier 001&lt;/</w:t>
      </w:r>
      <w:proofErr w:type="spellStart"/>
      <w:r>
        <w:t>BusinessPartnerNameACP</w:t>
      </w:r>
      <w:proofErr w:type="spellEnd"/>
      <w:r>
        <w:t>&gt;</w:t>
      </w:r>
    </w:p>
    <w:p w14:paraId="37E490C3" w14:textId="77777777" w:rsidR="008A219D" w:rsidRDefault="008A219D" w:rsidP="008A219D">
      <w:r>
        <w:tab/>
      </w:r>
      <w:r>
        <w:tab/>
      </w:r>
      <w:r>
        <w:tab/>
        <w:t>&lt;InvoiceDate2&gt;2012-04-17&lt;/InvoiceDate2&gt;</w:t>
      </w:r>
    </w:p>
    <w:p w14:paraId="5692654D" w14:textId="77777777" w:rsidR="008A219D" w:rsidRDefault="008A219D" w:rsidP="008A219D">
      <w:r>
        <w:lastRenderedPageBreak/>
        <w:tab/>
      </w:r>
      <w:r>
        <w:tab/>
      </w:r>
      <w:r>
        <w:tab/>
        <w:t>&lt;</w:t>
      </w:r>
      <w:proofErr w:type="spellStart"/>
      <w:r>
        <w:t>TaxcodePurchaseInvoice</w:t>
      </w:r>
      <w:proofErr w:type="spellEnd"/>
      <w:r>
        <w:t>&gt;UK&lt;/</w:t>
      </w:r>
      <w:proofErr w:type="spellStart"/>
      <w:r>
        <w:t>TaxcodePurchaseInvoice</w:t>
      </w:r>
      <w:proofErr w:type="spellEnd"/>
      <w:r>
        <w:t>&gt;</w:t>
      </w:r>
    </w:p>
    <w:p w14:paraId="49451A5B" w14:textId="77777777" w:rsidR="008A219D" w:rsidRDefault="008A219D" w:rsidP="008A219D">
      <w:r>
        <w:tab/>
      </w:r>
      <w:r>
        <w:tab/>
      </w:r>
      <w:r>
        <w:tab/>
        <w:t>&lt;InvoiceValueInCurrencyGrossACP&gt;25375&lt;/InvoiceValueInCurrencyGrossACP&gt;</w:t>
      </w:r>
    </w:p>
    <w:p w14:paraId="7B10F7A9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InvoiceValueInCurrencyVATACP</w:t>
      </w:r>
      <w:proofErr w:type="spellEnd"/>
      <w:r>
        <w:t>&gt;0&lt;/</w:t>
      </w:r>
      <w:proofErr w:type="spellStart"/>
      <w:r>
        <w:t>InvoiceValueInCurrencyVATACP</w:t>
      </w:r>
      <w:proofErr w:type="spellEnd"/>
      <w:r>
        <w:t>&gt;</w:t>
      </w:r>
    </w:p>
    <w:p w14:paraId="54FA1018" w14:textId="77777777" w:rsidR="008A219D" w:rsidRDefault="008A219D" w:rsidP="008A219D">
      <w:r>
        <w:tab/>
      </w:r>
      <w:r>
        <w:tab/>
      </w:r>
      <w:r>
        <w:tab/>
      </w:r>
      <w:r w:rsidRPr="008A219D">
        <w:rPr>
          <w:highlight w:val="yellow"/>
        </w:rPr>
        <w:t>&lt;</w:t>
      </w:r>
      <w:proofErr w:type="spellStart"/>
      <w:r w:rsidRPr="008A219D">
        <w:rPr>
          <w:highlight w:val="yellow"/>
        </w:rPr>
        <w:t>PurchaseOrder</w:t>
      </w:r>
      <w:proofErr w:type="spellEnd"/>
      <w:r w:rsidRPr="008A219D">
        <w:rPr>
          <w:highlight w:val="yellow"/>
        </w:rPr>
        <w:t>&gt;</w:t>
      </w:r>
    </w:p>
    <w:p w14:paraId="184852BF" w14:textId="77777777" w:rsidR="008A219D" w:rsidRDefault="008A219D" w:rsidP="008A219D">
      <w:r>
        <w:tab/>
      </w:r>
      <w:r>
        <w:tab/>
      </w:r>
      <w:r>
        <w:tab/>
      </w:r>
      <w:r>
        <w:tab/>
        <w:t>&lt;ID&gt;MAI000031&lt;/ID&gt;</w:t>
      </w:r>
    </w:p>
    <w:p w14:paraId="299B1DB0" w14:textId="77777777" w:rsidR="008A219D" w:rsidRDefault="008A219D" w:rsidP="008A219D">
      <w:r>
        <w:tab/>
      </w:r>
      <w:r>
        <w:tab/>
      </w:r>
      <w:r>
        <w:tab/>
      </w:r>
      <w:r>
        <w:tab/>
        <w:t>&lt;</w:t>
      </w:r>
      <w:proofErr w:type="spellStart"/>
      <w:r>
        <w:t>PurchaseOrderLine</w:t>
      </w:r>
      <w:proofErr w:type="spellEnd"/>
      <w:r>
        <w:t>&gt;</w:t>
      </w:r>
    </w:p>
    <w:p w14:paraId="3ECEBA89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r w:rsidRPr="008A219D">
        <w:rPr>
          <w:highlight w:val="yellow"/>
        </w:rPr>
        <w:t>&lt;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&gt;10&lt;/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</w:t>
      </w:r>
    </w:p>
    <w:p w14:paraId="1BD6EC31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ExtendedAmount</w:t>
      </w:r>
      <w:proofErr w:type="spellEnd"/>
      <w:r>
        <w:t>&gt;125&lt;/</w:t>
      </w:r>
      <w:proofErr w:type="spellStart"/>
      <w:r>
        <w:t>ExtendedAmount</w:t>
      </w:r>
      <w:proofErr w:type="spellEnd"/>
      <w:r>
        <w:t>&gt;</w:t>
      </w:r>
    </w:p>
    <w:p w14:paraId="1F2FE626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TaxCodePerPo</w:t>
      </w:r>
      <w:proofErr w:type="spellEnd"/>
      <w:r>
        <w:t>&gt;UK&lt;/</w:t>
      </w:r>
      <w:proofErr w:type="spellStart"/>
      <w:r>
        <w:t>TaxCodePerPo</w:t>
      </w:r>
      <w:proofErr w:type="spellEnd"/>
      <w:r>
        <w:t>&gt;</w:t>
      </w:r>
    </w:p>
    <w:p w14:paraId="0B9D0B30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TaxCountryCodePerPO</w:t>
      </w:r>
      <w:proofErr w:type="spellEnd"/>
      <w:r>
        <w:t>&gt;GB&lt;/</w:t>
      </w:r>
      <w:proofErr w:type="spellStart"/>
      <w:r>
        <w:t>TaxCountryCodePerPO</w:t>
      </w:r>
      <w:proofErr w:type="spellEnd"/>
      <w:r>
        <w:t>&gt;</w:t>
      </w:r>
    </w:p>
    <w:p w14:paraId="22C2D993" w14:textId="77777777" w:rsidR="008A219D" w:rsidRDefault="008A219D" w:rsidP="008A219D">
      <w:r>
        <w:tab/>
      </w:r>
      <w:r>
        <w:tab/>
      </w:r>
      <w:r>
        <w:tab/>
      </w:r>
      <w:r>
        <w:tab/>
        <w:t>&lt;/</w:t>
      </w:r>
      <w:proofErr w:type="spellStart"/>
      <w:r>
        <w:t>PurchaseOrderLine</w:t>
      </w:r>
      <w:proofErr w:type="spellEnd"/>
      <w:r>
        <w:t>&gt;</w:t>
      </w:r>
    </w:p>
    <w:p w14:paraId="2821AB87" w14:textId="77777777" w:rsidR="008A219D" w:rsidRDefault="008A219D" w:rsidP="008A219D">
      <w:r>
        <w:tab/>
      </w:r>
      <w:r>
        <w:tab/>
      </w:r>
      <w:r>
        <w:tab/>
      </w:r>
      <w:r>
        <w:tab/>
        <w:t>&lt;</w:t>
      </w:r>
      <w:proofErr w:type="spellStart"/>
      <w:r>
        <w:t>PurchaseOrderLine</w:t>
      </w:r>
      <w:proofErr w:type="spellEnd"/>
      <w:r>
        <w:t>&gt;</w:t>
      </w:r>
    </w:p>
    <w:p w14:paraId="2EBE2CB1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r w:rsidRPr="008A219D">
        <w:rPr>
          <w:highlight w:val="yellow"/>
        </w:rPr>
        <w:t>&lt;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&gt;20&lt;/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</w:t>
      </w:r>
    </w:p>
    <w:p w14:paraId="50C54330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ExtendedAmount</w:t>
      </w:r>
      <w:proofErr w:type="spellEnd"/>
      <w:r>
        <w:t>&gt;125&lt;/</w:t>
      </w:r>
      <w:proofErr w:type="spellStart"/>
      <w:r>
        <w:t>ExtendedAmount</w:t>
      </w:r>
      <w:proofErr w:type="spellEnd"/>
      <w:r>
        <w:t>&gt;</w:t>
      </w:r>
    </w:p>
    <w:p w14:paraId="3AAF6DD1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TaxCodePerPo</w:t>
      </w:r>
      <w:proofErr w:type="spellEnd"/>
      <w:r>
        <w:t>&gt;UK&lt;/</w:t>
      </w:r>
      <w:proofErr w:type="spellStart"/>
      <w:r>
        <w:t>TaxCodePerPo</w:t>
      </w:r>
      <w:proofErr w:type="spellEnd"/>
      <w:r>
        <w:t>&gt;</w:t>
      </w:r>
    </w:p>
    <w:p w14:paraId="7714BB8C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TaxCountryCodePerPO</w:t>
      </w:r>
      <w:proofErr w:type="spellEnd"/>
      <w:r>
        <w:t>&gt;GB&lt;/</w:t>
      </w:r>
      <w:proofErr w:type="spellStart"/>
      <w:r>
        <w:t>TaxCountryCodePerPO</w:t>
      </w:r>
      <w:proofErr w:type="spellEnd"/>
      <w:r>
        <w:t>&gt;</w:t>
      </w:r>
    </w:p>
    <w:p w14:paraId="716BD4C8" w14:textId="77777777" w:rsidR="008A219D" w:rsidRDefault="008A219D" w:rsidP="008A219D">
      <w:r>
        <w:tab/>
      </w:r>
      <w:r>
        <w:tab/>
      </w:r>
      <w:r>
        <w:tab/>
      </w:r>
      <w:r>
        <w:tab/>
        <w:t>&lt;/</w:t>
      </w:r>
      <w:proofErr w:type="spellStart"/>
      <w:r>
        <w:t>PurchaseOrderLine</w:t>
      </w:r>
      <w:proofErr w:type="spellEnd"/>
      <w:r>
        <w:t>&gt;</w:t>
      </w:r>
    </w:p>
    <w:p w14:paraId="50CEDE4A" w14:textId="77777777" w:rsidR="008A219D" w:rsidRDefault="008A219D" w:rsidP="008A219D">
      <w:r>
        <w:tab/>
      </w:r>
      <w:r>
        <w:tab/>
      </w:r>
      <w:r>
        <w:tab/>
      </w:r>
      <w:r>
        <w:tab/>
        <w:t>&lt;</w:t>
      </w:r>
      <w:proofErr w:type="spellStart"/>
      <w:r>
        <w:t>PurchaseOrderLine</w:t>
      </w:r>
      <w:proofErr w:type="spellEnd"/>
      <w:r>
        <w:t>&gt;</w:t>
      </w:r>
    </w:p>
    <w:p w14:paraId="2B328A6F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r w:rsidRPr="008A219D">
        <w:rPr>
          <w:highlight w:val="yellow"/>
        </w:rPr>
        <w:t>&lt;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&gt;30&lt;/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</w:t>
      </w:r>
    </w:p>
    <w:p w14:paraId="4CF59E16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ExtendedAmount</w:t>
      </w:r>
      <w:proofErr w:type="spellEnd"/>
      <w:r>
        <w:t>&gt;125&lt;/</w:t>
      </w:r>
      <w:proofErr w:type="spellStart"/>
      <w:r>
        <w:t>ExtendedAmount</w:t>
      </w:r>
      <w:proofErr w:type="spellEnd"/>
      <w:r>
        <w:t>&gt;</w:t>
      </w:r>
    </w:p>
    <w:p w14:paraId="05BEA310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TaxCodePerPo</w:t>
      </w:r>
      <w:proofErr w:type="spellEnd"/>
      <w:r>
        <w:t>&gt;UK&lt;/</w:t>
      </w:r>
      <w:proofErr w:type="spellStart"/>
      <w:r>
        <w:t>TaxCodePerPo</w:t>
      </w:r>
      <w:proofErr w:type="spellEnd"/>
      <w:r>
        <w:t>&gt;</w:t>
      </w:r>
    </w:p>
    <w:p w14:paraId="7D8253F5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TaxCountryCodePerPO</w:t>
      </w:r>
      <w:proofErr w:type="spellEnd"/>
      <w:r>
        <w:t>&gt;GB&lt;/</w:t>
      </w:r>
      <w:proofErr w:type="spellStart"/>
      <w:r>
        <w:t>TaxCountryCodePerPO</w:t>
      </w:r>
      <w:proofErr w:type="spellEnd"/>
      <w:r>
        <w:t>&gt;</w:t>
      </w:r>
    </w:p>
    <w:p w14:paraId="0BDBD239" w14:textId="77777777" w:rsidR="008A219D" w:rsidRDefault="008A219D" w:rsidP="008A219D">
      <w:r>
        <w:tab/>
      </w:r>
      <w:r>
        <w:tab/>
      </w:r>
      <w:r>
        <w:tab/>
      </w:r>
      <w:r>
        <w:tab/>
        <w:t>&lt;/</w:t>
      </w:r>
      <w:proofErr w:type="spellStart"/>
      <w:r>
        <w:t>PurchaseOrderLine</w:t>
      </w:r>
      <w:proofErr w:type="spellEnd"/>
      <w:r>
        <w:t>&gt;</w:t>
      </w:r>
    </w:p>
    <w:p w14:paraId="0B1C7DB2" w14:textId="77777777" w:rsidR="008A219D" w:rsidRDefault="008A219D" w:rsidP="008A219D">
      <w:r>
        <w:tab/>
      </w:r>
      <w:r>
        <w:tab/>
      </w:r>
      <w:r>
        <w:tab/>
      </w:r>
      <w:r>
        <w:tab/>
        <w:t>&lt;</w:t>
      </w:r>
      <w:proofErr w:type="spellStart"/>
      <w:r>
        <w:t>PurchaseOrderLine</w:t>
      </w:r>
      <w:proofErr w:type="spellEnd"/>
      <w:r>
        <w:t>&gt;</w:t>
      </w:r>
    </w:p>
    <w:p w14:paraId="5F0ED6DA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</w:r>
      <w:r w:rsidRPr="008A219D">
        <w:rPr>
          <w:highlight w:val="yellow"/>
        </w:rPr>
        <w:t>&lt;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&gt;40&lt;/</w:t>
      </w:r>
      <w:proofErr w:type="spellStart"/>
      <w:r w:rsidRPr="008A219D">
        <w:rPr>
          <w:highlight w:val="yellow"/>
        </w:rPr>
        <w:t>LineNumber</w:t>
      </w:r>
      <w:proofErr w:type="spellEnd"/>
      <w:r w:rsidRPr="008A219D">
        <w:rPr>
          <w:highlight w:val="yellow"/>
        </w:rPr>
        <w:t>&gt;</w:t>
      </w:r>
    </w:p>
    <w:p w14:paraId="57554415" w14:textId="77777777" w:rsidR="008A219D" w:rsidRDefault="008A219D" w:rsidP="008A219D">
      <w:r>
        <w:lastRenderedPageBreak/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ExtendedAmount</w:t>
      </w:r>
      <w:proofErr w:type="spellEnd"/>
      <w:r>
        <w:t>&gt;25000&lt;/</w:t>
      </w:r>
      <w:proofErr w:type="spellStart"/>
      <w:r>
        <w:t>ExtendedAmount</w:t>
      </w:r>
      <w:proofErr w:type="spellEnd"/>
      <w:r>
        <w:t>&gt;</w:t>
      </w:r>
    </w:p>
    <w:p w14:paraId="7D21C021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TaxCodePerPo</w:t>
      </w:r>
      <w:proofErr w:type="spellEnd"/>
      <w:r>
        <w:t>&gt;UK&lt;/</w:t>
      </w:r>
      <w:proofErr w:type="spellStart"/>
      <w:r>
        <w:t>TaxCodePerPo</w:t>
      </w:r>
      <w:proofErr w:type="spellEnd"/>
      <w:r>
        <w:t>&gt;</w:t>
      </w:r>
    </w:p>
    <w:p w14:paraId="12D49E6A" w14:textId="77777777" w:rsidR="008A219D" w:rsidRDefault="008A219D" w:rsidP="008A219D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TaxCountryCodePerPO</w:t>
      </w:r>
      <w:proofErr w:type="spellEnd"/>
      <w:r>
        <w:t>&gt;GB&lt;/</w:t>
      </w:r>
      <w:proofErr w:type="spellStart"/>
      <w:r>
        <w:t>TaxCountryCodePerPO</w:t>
      </w:r>
      <w:proofErr w:type="spellEnd"/>
      <w:r>
        <w:t>&gt;</w:t>
      </w:r>
    </w:p>
    <w:p w14:paraId="01CDF5B2" w14:textId="77777777" w:rsidR="008A219D" w:rsidRDefault="008A219D" w:rsidP="008A219D">
      <w:r>
        <w:tab/>
      </w:r>
      <w:r>
        <w:tab/>
      </w:r>
      <w:r>
        <w:tab/>
      </w:r>
      <w:r>
        <w:tab/>
        <w:t>&lt;/</w:t>
      </w:r>
      <w:proofErr w:type="spellStart"/>
      <w:r>
        <w:t>PurchaseOrderLine</w:t>
      </w:r>
      <w:proofErr w:type="spellEnd"/>
      <w:r>
        <w:t>&gt;</w:t>
      </w:r>
    </w:p>
    <w:p w14:paraId="55574F15" w14:textId="77777777" w:rsidR="008A219D" w:rsidRDefault="008A219D" w:rsidP="008A219D">
      <w:r>
        <w:tab/>
      </w:r>
      <w:r>
        <w:tab/>
      </w:r>
      <w:r>
        <w:tab/>
        <w:t>&lt;/</w:t>
      </w:r>
      <w:proofErr w:type="spellStart"/>
      <w:r>
        <w:t>PurchaseOrder</w:t>
      </w:r>
      <w:proofErr w:type="spellEnd"/>
      <w:r>
        <w:t>&gt;</w:t>
      </w:r>
    </w:p>
    <w:p w14:paraId="1181B2E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DateOfDelivery</w:t>
      </w:r>
      <w:proofErr w:type="spellEnd"/>
      <w:r>
        <w:t>&gt;&lt;/</w:t>
      </w:r>
      <w:proofErr w:type="spellStart"/>
      <w:r>
        <w:t>DateOfDelivery</w:t>
      </w:r>
      <w:proofErr w:type="spellEnd"/>
      <w:r>
        <w:t>&gt;</w:t>
      </w:r>
    </w:p>
    <w:p w14:paraId="37B9CD7E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NetAmount</w:t>
      </w:r>
      <w:proofErr w:type="spellEnd"/>
    </w:p>
    <w:p w14:paraId="6E0D38BB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="GBP"&gt;31327.16&lt;/</w:t>
      </w:r>
      <w:proofErr w:type="spellStart"/>
      <w:r>
        <w:t>NetAmount</w:t>
      </w:r>
      <w:proofErr w:type="spellEnd"/>
      <w:r>
        <w:t>&gt;</w:t>
      </w:r>
    </w:p>
    <w:p w14:paraId="0C465599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NetAmount</w:t>
      </w:r>
      <w:proofErr w:type="spellEnd"/>
    </w:p>
    <w:p w14:paraId="014E8535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="EUR"&gt;36715.23&lt;/</w:t>
      </w:r>
      <w:proofErr w:type="spellStart"/>
      <w:r>
        <w:t>NetAmount</w:t>
      </w:r>
      <w:proofErr w:type="spellEnd"/>
      <w:r>
        <w:t>&gt;</w:t>
      </w:r>
    </w:p>
    <w:p w14:paraId="3C5905B1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NetAmount</w:t>
      </w:r>
      <w:proofErr w:type="spellEnd"/>
    </w:p>
    <w:p w14:paraId="3E3C1D10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="USD"&gt;36250&lt;/</w:t>
      </w:r>
      <w:proofErr w:type="spellStart"/>
      <w:r>
        <w:t>NetAmount</w:t>
      </w:r>
      <w:proofErr w:type="spellEnd"/>
      <w:r>
        <w:t>&gt;</w:t>
      </w:r>
    </w:p>
    <w:p w14:paraId="2333B1E0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TaxBaseAmount</w:t>
      </w:r>
      <w:proofErr w:type="spellEnd"/>
    </w:p>
    <w:p w14:paraId="113BA7A8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="GBP"&gt;31327.16&lt;/</w:t>
      </w:r>
      <w:proofErr w:type="spellStart"/>
      <w:r>
        <w:t>TaxBaseAmount</w:t>
      </w:r>
      <w:proofErr w:type="spellEnd"/>
      <w:r>
        <w:t>&gt;</w:t>
      </w:r>
    </w:p>
    <w:p w14:paraId="389BA43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TaxBaseAmount</w:t>
      </w:r>
      <w:proofErr w:type="spellEnd"/>
    </w:p>
    <w:p w14:paraId="45F86139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="EUR"&gt;36715.23&lt;/</w:t>
      </w:r>
      <w:proofErr w:type="spellStart"/>
      <w:r>
        <w:t>TaxBaseAmount</w:t>
      </w:r>
      <w:proofErr w:type="spellEnd"/>
      <w:r>
        <w:t>&gt;</w:t>
      </w:r>
    </w:p>
    <w:p w14:paraId="64B68FDC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TaxBaseAmount</w:t>
      </w:r>
      <w:proofErr w:type="spellEnd"/>
    </w:p>
    <w:p w14:paraId="4AB9E80D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="USD"&gt;36250&lt;/</w:t>
      </w:r>
      <w:proofErr w:type="spellStart"/>
      <w:r>
        <w:t>TaxBaseAmount</w:t>
      </w:r>
      <w:proofErr w:type="spellEnd"/>
      <w:r>
        <w:t>&gt;</w:t>
      </w:r>
    </w:p>
    <w:p w14:paraId="59082199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TaxAmount</w:t>
      </w:r>
      <w:proofErr w:type="spellEnd"/>
    </w:p>
    <w:p w14:paraId="27FDD37C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="GBP"&gt;0&lt;/</w:t>
      </w:r>
      <w:proofErr w:type="spellStart"/>
      <w:r>
        <w:t>TaxAmount</w:t>
      </w:r>
      <w:proofErr w:type="spellEnd"/>
      <w:r>
        <w:t>&gt;</w:t>
      </w:r>
    </w:p>
    <w:p w14:paraId="4FA6FAE9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TaxAmount</w:t>
      </w:r>
      <w:proofErr w:type="spellEnd"/>
    </w:p>
    <w:p w14:paraId="53F4A5B1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="EUR"&gt;0&lt;/</w:t>
      </w:r>
      <w:proofErr w:type="spellStart"/>
      <w:r>
        <w:t>TaxAmount</w:t>
      </w:r>
      <w:proofErr w:type="spellEnd"/>
      <w:r>
        <w:t>&gt;</w:t>
      </w:r>
    </w:p>
    <w:p w14:paraId="6B856A77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TaxAmount</w:t>
      </w:r>
      <w:proofErr w:type="spellEnd"/>
    </w:p>
    <w:p w14:paraId="78523809" w14:textId="77777777" w:rsidR="008A219D" w:rsidRDefault="008A219D" w:rsidP="008A219D">
      <w:r>
        <w:tab/>
      </w:r>
      <w:r>
        <w:tab/>
      </w:r>
      <w:r>
        <w:tab/>
      </w:r>
      <w:r>
        <w:tab/>
      </w:r>
      <w:proofErr w:type="spellStart"/>
      <w:proofErr w:type="gramStart"/>
      <w:r>
        <w:t>currencyID</w:t>
      </w:r>
      <w:proofErr w:type="spellEnd"/>
      <w:proofErr w:type="gramEnd"/>
      <w:r>
        <w:t>="USD"&gt;0&lt;/</w:t>
      </w:r>
      <w:proofErr w:type="spellStart"/>
      <w:r>
        <w:t>TaxAmount</w:t>
      </w:r>
      <w:proofErr w:type="spellEnd"/>
      <w:r>
        <w:t>&gt;</w:t>
      </w:r>
    </w:p>
    <w:p w14:paraId="053CA530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TaxScenario</w:t>
      </w:r>
      <w:proofErr w:type="spellEnd"/>
      <w:r>
        <w:t>&gt;Not Applicable&lt;/</w:t>
      </w:r>
      <w:proofErr w:type="spellStart"/>
      <w:r>
        <w:t>TaxScenario</w:t>
      </w:r>
      <w:proofErr w:type="spellEnd"/>
      <w:r>
        <w:t>&gt;</w:t>
      </w:r>
    </w:p>
    <w:p w14:paraId="0299D5EB" w14:textId="77777777" w:rsidR="008A219D" w:rsidRDefault="008A219D" w:rsidP="008A219D">
      <w:r>
        <w:tab/>
      </w:r>
      <w:r>
        <w:tab/>
      </w:r>
      <w:r>
        <w:tab/>
        <w:t>&lt;</w:t>
      </w:r>
      <w:proofErr w:type="spellStart"/>
      <w:r>
        <w:t>InvoiceCurrency</w:t>
      </w:r>
      <w:proofErr w:type="spellEnd"/>
      <w:r>
        <w:t>&gt;GBP&lt;/</w:t>
      </w:r>
      <w:proofErr w:type="spellStart"/>
      <w:r>
        <w:t>InvoiceCurrency</w:t>
      </w:r>
      <w:proofErr w:type="spellEnd"/>
      <w:r>
        <w:t>&gt;</w:t>
      </w:r>
    </w:p>
    <w:p w14:paraId="62B043AE" w14:textId="77777777" w:rsidR="008A219D" w:rsidRDefault="008A219D" w:rsidP="008A219D">
      <w:r>
        <w:tab/>
      </w:r>
      <w:r>
        <w:tab/>
        <w:t>&lt;/</w:t>
      </w:r>
      <w:proofErr w:type="spellStart"/>
      <w:r>
        <w:t>TaxReporting_BAES</w:t>
      </w:r>
      <w:proofErr w:type="spellEnd"/>
      <w:r>
        <w:t>&gt;</w:t>
      </w:r>
    </w:p>
    <w:p w14:paraId="1F21439B" w14:textId="77777777" w:rsidR="008A219D" w:rsidRDefault="008A219D" w:rsidP="008A219D">
      <w:r>
        <w:lastRenderedPageBreak/>
        <w:tab/>
        <w:t>&lt;/</w:t>
      </w:r>
      <w:proofErr w:type="spellStart"/>
      <w:r>
        <w:t>DataArea</w:t>
      </w:r>
      <w:proofErr w:type="spellEnd"/>
      <w:r>
        <w:t>&gt;</w:t>
      </w:r>
    </w:p>
    <w:p w14:paraId="359E915E" w14:textId="540BB210" w:rsidR="00322421" w:rsidRDefault="008A219D" w:rsidP="005E7742">
      <w:r>
        <w:t>&lt;/</w:t>
      </w:r>
      <w:proofErr w:type="spellStart"/>
      <w:r>
        <w:t>SyncTaxReporting_BAES</w:t>
      </w:r>
      <w:proofErr w:type="spellEnd"/>
      <w:r>
        <w:t>&gt;</w:t>
      </w:r>
    </w:p>
    <w:p w14:paraId="7B00BB8D" w14:textId="75643361" w:rsidR="000537C6" w:rsidRDefault="003C4DD1" w:rsidP="003C4DD1">
      <w:pPr>
        <w:spacing w:line="360" w:lineRule="auto"/>
        <w:rPr>
          <w:rFonts w:asciiTheme="majorHAnsi" w:hAnsiTheme="majorHAnsi"/>
          <w:sz w:val="24"/>
          <w:highlight w:val="green"/>
        </w:rPr>
      </w:pPr>
      <w:r w:rsidRPr="00E937C8">
        <w:rPr>
          <w:rFonts w:asciiTheme="majorHAnsi" w:hAnsiTheme="majorHAnsi"/>
          <w:sz w:val="24"/>
          <w:highlight w:val="green"/>
        </w:rPr>
        <w:t>Result: Pass</w:t>
      </w:r>
    </w:p>
    <w:p w14:paraId="10494946" w14:textId="53013423" w:rsidR="00DC27C9" w:rsidRDefault="00DC27C9" w:rsidP="00DC27C9">
      <w:pPr>
        <w:pStyle w:val="Heading3"/>
        <w:rPr>
          <w:rFonts w:asciiTheme="majorHAnsi" w:hAnsiTheme="majorHAnsi"/>
        </w:rPr>
      </w:pPr>
      <w:bookmarkStart w:id="9" w:name="_Toc428813342"/>
      <w:r>
        <w:rPr>
          <w:rFonts w:asciiTheme="majorHAnsi" w:hAnsiTheme="majorHAnsi"/>
        </w:rPr>
        <w:t>TEST CASE- TC-02</w:t>
      </w:r>
      <w:bookmarkEnd w:id="9"/>
      <w:r w:rsidRPr="00F27689">
        <w:rPr>
          <w:rFonts w:asciiTheme="majorHAnsi" w:hAnsiTheme="majorHAnsi"/>
        </w:rPr>
        <w:tab/>
      </w:r>
    </w:p>
    <w:p w14:paraId="668CCBB5" w14:textId="20ADFCD3" w:rsidR="00DC27C9" w:rsidRDefault="00810C65" w:rsidP="00DC27C9">
      <w:r>
        <w:t>Create Invoice with Revenue Details to test Revenue Lines</w:t>
      </w:r>
    </w:p>
    <w:p w14:paraId="40B1C303" w14:textId="2B74AE94" w:rsidR="00586C7E" w:rsidRDefault="007701A7" w:rsidP="003C4DD1">
      <w:pPr>
        <w:spacing w:line="360" w:lineRule="auto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65A24BB" wp14:editId="49E00C90">
            <wp:extent cx="5276215" cy="2268321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26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6B82" w14:textId="70ABA6C6" w:rsidR="00AE2B5E" w:rsidRDefault="00AE2B5E" w:rsidP="003C4DD1">
      <w:pPr>
        <w:spacing w:line="360" w:lineRule="auto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429F20B" wp14:editId="2C821BF5">
            <wp:extent cx="5276215" cy="1286923"/>
            <wp:effectExtent l="0" t="0" r="635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28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10E5" w14:textId="6AFC13FB" w:rsidR="00586C7E" w:rsidRDefault="00586C7E" w:rsidP="003C4DD1">
      <w:pPr>
        <w:spacing w:line="360" w:lineRule="auto"/>
        <w:rPr>
          <w:noProof/>
          <w:lang w:val="en-US"/>
        </w:rPr>
      </w:pPr>
      <w:r>
        <w:rPr>
          <w:noProof/>
          <w:lang w:val="en-US"/>
        </w:rPr>
        <w:t>Output:</w:t>
      </w:r>
    </w:p>
    <w:p w14:paraId="48B0F2A6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>&lt;SyncTaxReporting_BAES</w:t>
      </w:r>
    </w:p>
    <w:p w14:paraId="4759A44B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xmlns="http://schema.infor.com/InforOAGIS/2"</w:t>
      </w:r>
    </w:p>
    <w:p w14:paraId="5500BC51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xmlns:xsi="http://www.w3.org/2001/XMLSchema-instance"</w:t>
      </w:r>
    </w:p>
    <w:p w14:paraId="18455EE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xsi:schemaLocation="http://schema.infor.com/2.2.0/InforOAGIS http://schema.infor.com/2.2.0/InforOAGIS/BODs/Developer/SyncTaxReporting_BAES.xsd"</w:t>
      </w:r>
    </w:p>
    <w:p w14:paraId="38574200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xmlns:xsd="http://www.w3.org/2001/XMLSchema"</w:t>
      </w:r>
    </w:p>
    <w:p w14:paraId="068BD1A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releaseID="2"&gt;</w:t>
      </w:r>
    </w:p>
    <w:p w14:paraId="3CF7548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lastRenderedPageBreak/>
        <w:tab/>
        <w:t>&lt;ApplicationArea&gt;</w:t>
      </w:r>
    </w:p>
    <w:p w14:paraId="77729CD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&lt;Sender&gt;</w:t>
      </w:r>
    </w:p>
    <w:p w14:paraId="02F840E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&lt;LogicalID&gt;lid://infor.ln.erpln_bae_104_fp10&lt;/LogicalID&gt;</w:t>
      </w:r>
    </w:p>
    <w:p w14:paraId="08DF5C9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&lt;ComponentID&gt;erp&lt;/ComponentID&gt;</w:t>
      </w:r>
    </w:p>
    <w:p w14:paraId="7BF042A1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&lt;ConfirmationCode&gt;OnError&lt;/ConfirmationCode&gt;</w:t>
      </w:r>
    </w:p>
    <w:p w14:paraId="4B3924A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&lt;/Sender&gt;</w:t>
      </w:r>
    </w:p>
    <w:p w14:paraId="6A3FBCE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&lt;CreationDateTime&gt;2015-09-29T06:59:15Z&lt;/CreationDateTime&gt;</w:t>
      </w:r>
    </w:p>
    <w:p w14:paraId="2A3F10D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&lt;BODID&gt;infor-nid:infor:965:S_965:965_MAO_20090002_2_0_0:?TaxReporting_BAES&amp;amp;verb=Sync&lt;/BODID&gt;</w:t>
      </w:r>
    </w:p>
    <w:p w14:paraId="5076961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&lt;/ApplicationArea&gt;</w:t>
      </w:r>
    </w:p>
    <w:p w14:paraId="70681BAF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&lt;DataArea&gt;</w:t>
      </w:r>
    </w:p>
    <w:p w14:paraId="64FAFF0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&lt;Sync&gt;</w:t>
      </w:r>
    </w:p>
    <w:p w14:paraId="0C16DCDB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&lt;TenantID&gt;infor&lt;/TenantID&gt;</w:t>
      </w:r>
    </w:p>
    <w:p w14:paraId="6423763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&lt;AccountingEntityID&gt;965&lt;/AccountingEntityID&gt;</w:t>
      </w:r>
    </w:p>
    <w:p w14:paraId="3F7A8F0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&lt;LocationID&gt;S_965&lt;/LocationID&gt;</w:t>
      </w:r>
    </w:p>
    <w:p w14:paraId="5BCD7C6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&lt;ActionCriteria&gt;</w:t>
      </w:r>
    </w:p>
    <w:p w14:paraId="752A16C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&lt;ActionExpression</w:t>
      </w:r>
    </w:p>
    <w:p w14:paraId="6AB84281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actionCode="Replace"</w:t>
      </w:r>
    </w:p>
    <w:p w14:paraId="39DC3EE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/&gt;</w:t>
      </w:r>
    </w:p>
    <w:p w14:paraId="51652CC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&lt;/ActionCriteria&gt;</w:t>
      </w:r>
    </w:p>
    <w:p w14:paraId="3173D5D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&lt;/Sync&gt;</w:t>
      </w:r>
    </w:p>
    <w:p w14:paraId="43DF632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&lt;TaxReporting_BAES&gt;</w:t>
      </w:r>
    </w:p>
    <w:p w14:paraId="6BEAFADF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lastRenderedPageBreak/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&lt;DocumentID&gt;</w:t>
      </w:r>
    </w:p>
    <w:p w14:paraId="30A72FF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&lt;ID</w:t>
      </w:r>
    </w:p>
    <w:p w14:paraId="18E76FB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accountingEntity="965"</w:t>
      </w:r>
    </w:p>
    <w:p w14:paraId="01B4C12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location="S_965"</w:t>
      </w:r>
    </w:p>
    <w:p w14:paraId="0E62C59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variationID=""</w:t>
      </w:r>
    </w:p>
    <w:p w14:paraId="7E4221B1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lid="lid://infor.ln.erpln_bae_104_fp10"&gt;</w:t>
      </w:r>
      <w:r w:rsidRPr="00AE2B5E">
        <w:rPr>
          <w:noProof/>
          <w:highlight w:val="yellow"/>
          <w:lang w:val="en-US"/>
        </w:rPr>
        <w:t>965_MAO_20090002_2_0_</w:t>
      </w:r>
      <w:r w:rsidRPr="00AE2B5E">
        <w:rPr>
          <w:noProof/>
          <w:lang w:val="en-US"/>
        </w:rPr>
        <w:t>0&lt;/ID&gt;</w:t>
      </w:r>
    </w:p>
    <w:p w14:paraId="4A13883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&lt;/DocumentID&gt;</w:t>
      </w:r>
    </w:p>
    <w:p w14:paraId="6A5DD58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&lt;BusinessPartnerNumber&gt;BPG000002&lt;/BusinessPartnerNumber&gt;</w:t>
      </w:r>
    </w:p>
    <w:p w14:paraId="2CD5D903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&lt;BusinessPartnerName&gt;Mathijs&lt;/BusinessPartnerName&gt;</w:t>
      </w:r>
    </w:p>
    <w:p w14:paraId="22F325A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&lt;BusinessPartnerVerificationNumber&gt;&lt;/BusinessPartnerVerificationNumber&gt;</w:t>
      </w:r>
    </w:p>
    <w:p w14:paraId="64F932A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&lt;SupplierInvoiceNumber&gt;&lt;/SupplierInvoiceNumber&gt;</w:t>
      </w:r>
    </w:p>
    <w:p w14:paraId="47199546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&lt;LNInvoiceNumber&gt;MAO20090002&lt;/LNInvoiceNumber&gt;</w:t>
      </w:r>
    </w:p>
    <w:p w14:paraId="3B807F63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&lt;InvoiceDate&gt;2012-04-02&lt;/InvoiceDate&gt;</w:t>
      </w:r>
    </w:p>
    <w:p w14:paraId="4BA3D47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&lt;Currency&gt;USD&lt;/Currency&gt;</w:t>
      </w:r>
    </w:p>
    <w:p w14:paraId="671A37A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&lt;GrossValueOfInvoiceBI094&gt;0&lt;/GrossValueOfInvoiceBI094&gt;</w:t>
      </w:r>
    </w:p>
    <w:p w14:paraId="73D6403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&lt;WithHoldingTaxDeductedBI094&gt;0&lt;/WithHoldingTaxDeductedBI094&gt;</w:t>
      </w:r>
    </w:p>
    <w:p w14:paraId="7D6A2E1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&lt;KindOfTax&gt;vat&lt;/KindOfTax&gt;</w:t>
      </w:r>
    </w:p>
    <w:p w14:paraId="6D76CD2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&lt;TaxClassification&gt;&lt;/TaxClassification&gt;</w:t>
      </w:r>
    </w:p>
    <w:p w14:paraId="01A8E57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&lt;TaxPeriod&gt;13&lt;/TaxPeriod&gt;</w:t>
      </w:r>
    </w:p>
    <w:p w14:paraId="4778357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&lt;TaxYear&gt;2012&lt;/TaxYear&gt;</w:t>
      </w:r>
    </w:p>
    <w:p w14:paraId="69A8D0C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lastRenderedPageBreak/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&lt;BAESystemsVATRegistrationNumberBI97&gt;&lt;/BAESystemsVATRegistrationNumberBI97&gt;</w:t>
      </w:r>
    </w:p>
    <w:p w14:paraId="0C5E5BD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&lt;TaxBusinessPartner&gt;&lt;/TaxBusinessPartner&gt;</w:t>
      </w:r>
    </w:p>
    <w:p w14:paraId="1AF59F5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&lt;ReportingPeriod&gt;13&lt;/ReportingPeriod&gt;</w:t>
      </w:r>
    </w:p>
    <w:p w14:paraId="5BEDD551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&lt;FiscalYear&gt;2012&lt;/FiscalYear&gt;</w:t>
      </w:r>
    </w:p>
    <w:p w14:paraId="4E1D7E0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&lt;FiscalPeriod&gt;13&lt;/FiscalPeriod&gt;</w:t>
      </w:r>
    </w:p>
    <w:p w14:paraId="5C78F18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&lt;BusinessPartnerVATNumber&gt;&lt;/BusinessPartnerVATNumber&gt;</w:t>
      </w:r>
    </w:p>
    <w:p w14:paraId="26D725E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&lt;InvoiceValueCurrencyNETBI096&gt;-580.03&lt;/InvoiceValueCurrencyNETBI096&gt;</w:t>
      </w:r>
    </w:p>
    <w:p w14:paraId="26D608E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&lt;InvoiceValueCurrencyVATBI096&gt;0&lt;/InvoiceValueCurrencyVATBI096&gt;</w:t>
      </w:r>
    </w:p>
    <w:p w14:paraId="7C2054A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&lt;TaxPointDateACROpenItems&gt;&lt;/TaxPointDateACROpenItems&gt;</w:t>
      </w:r>
    </w:p>
    <w:p w14:paraId="7F5CFA4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&lt;TaxCode&gt;MX/EXP&lt;/TaxCode&gt;</w:t>
      </w:r>
    </w:p>
    <w:p w14:paraId="2CFABE8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&lt;TaxOrigin&gt;out&lt;/TaxOrigin&gt;</w:t>
      </w:r>
    </w:p>
    <w:p w14:paraId="2A6C0C33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&lt;BusinessPartnerCountryCode&gt;NLD&lt;/BusinessPartnerCountryCode&gt;</w:t>
      </w:r>
    </w:p>
    <w:p w14:paraId="0E1CBB20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&lt;InvoiceValueInESLSubmissionCurrency&gt;-1054.6&lt;/InvoiceValueInESLSubmissionCurrency&gt;</w:t>
      </w:r>
    </w:p>
    <w:p w14:paraId="7F436FBF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&lt;TaxPointDateContractInstallments&gt;&lt;/TaxPointDateContractInstallments&gt;</w:t>
      </w:r>
    </w:p>
    <w:p w14:paraId="5922EA4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&lt;BAESystemsVATCountry&gt;&lt;/BAESystemsVATCountry&gt;</w:t>
      </w:r>
    </w:p>
    <w:p w14:paraId="2B824AE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&lt;BusinessPartnerNumberACP&gt;&lt;/BusinessPartnerNumberACP&gt;</w:t>
      </w:r>
    </w:p>
    <w:p w14:paraId="407F969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&lt;BusinessPartnerNameACP&gt;&lt;/BusinessPartnerNameACP&gt;</w:t>
      </w:r>
    </w:p>
    <w:p w14:paraId="79C02A0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&lt;InvoiceDate2&gt;&lt;/InvoiceDate2&gt;</w:t>
      </w:r>
    </w:p>
    <w:p w14:paraId="5C19BB0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lastRenderedPageBreak/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&lt;TaxcodePurchaseInvoice&gt;&lt;/TaxcodePurchaseInvoice&gt;</w:t>
      </w:r>
    </w:p>
    <w:p w14:paraId="62286C2E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&lt;InvoiceValueInCurrencyGrossACP&gt;0&lt;/InvoiceValueInCurrencyGrossACP&gt;</w:t>
      </w:r>
    </w:p>
    <w:p w14:paraId="43CB17D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&lt;InvoiceValueInCurrencyVATACP&gt;0&lt;/InvoiceValueInCurrencyVATACP&gt;</w:t>
      </w:r>
    </w:p>
    <w:p w14:paraId="615EB25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&lt;PurchaseOrder&gt;</w:t>
      </w:r>
    </w:p>
    <w:p w14:paraId="08EC19D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&lt;ID&gt;&lt;/ID&gt;</w:t>
      </w:r>
    </w:p>
    <w:p w14:paraId="64A7C7A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&lt;/PurchaseOrder&gt;</w:t>
      </w:r>
    </w:p>
    <w:p w14:paraId="13A28817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&lt;DateOfDelivery&gt;&lt;/DateOfDelivery&gt;</w:t>
      </w:r>
    </w:p>
    <w:p w14:paraId="5D4BA5F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&lt;NetAmount</w:t>
      </w:r>
    </w:p>
    <w:p w14:paraId="3A2A8C6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currencyID="GBP"&gt;-1054.6&lt;/NetAmount&gt;</w:t>
      </w:r>
    </w:p>
    <w:p w14:paraId="0D595AE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&lt;NetAmount</w:t>
      </w:r>
    </w:p>
    <w:p w14:paraId="38014A0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currencyID="EUR"&gt;-462.15&lt;/NetAmount&gt;</w:t>
      </w:r>
    </w:p>
    <w:p w14:paraId="2482B16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&lt;NetAmount</w:t>
      </w:r>
    </w:p>
    <w:p w14:paraId="44DCD71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currencyID="USD"&gt;-580.03&lt;/NetAmount&gt;</w:t>
      </w:r>
    </w:p>
    <w:p w14:paraId="6733A3C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&lt;TaxBaseAmount</w:t>
      </w:r>
    </w:p>
    <w:p w14:paraId="431F0C1E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currencyID="GBP"&gt;-1054.6&lt;/TaxBaseAmount&gt;</w:t>
      </w:r>
    </w:p>
    <w:p w14:paraId="1920BA4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&lt;TaxBaseAmount</w:t>
      </w:r>
    </w:p>
    <w:p w14:paraId="17973EC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currencyID="EUR"&gt;-462.15&lt;/TaxBaseAmount&gt;</w:t>
      </w:r>
    </w:p>
    <w:p w14:paraId="204F9A2E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&lt;TaxBaseAmount</w:t>
      </w:r>
    </w:p>
    <w:p w14:paraId="28DA9A4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currencyID="USD"&gt;-580.03&lt;/TaxBaseAmount&gt;</w:t>
      </w:r>
    </w:p>
    <w:p w14:paraId="655E294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&lt;TaxAmount</w:t>
      </w:r>
    </w:p>
    <w:p w14:paraId="68636B0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currencyID="GBP"&gt;0&lt;/TaxAmount&gt;</w:t>
      </w:r>
    </w:p>
    <w:p w14:paraId="490ECA22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lastRenderedPageBreak/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&lt;TaxAmount</w:t>
      </w:r>
    </w:p>
    <w:p w14:paraId="576D5038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currencyID="EUR"&gt;0&lt;/TaxAmount&gt;</w:t>
      </w:r>
    </w:p>
    <w:p w14:paraId="17AB5454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&lt;TaxAmount</w:t>
      </w:r>
    </w:p>
    <w:p w14:paraId="22CEE82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currencyID="USD"&gt;0&lt;/TaxAmount&gt;</w:t>
      </w:r>
    </w:p>
    <w:p w14:paraId="76AC8DCF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&lt;TaxScenario&gt;Not Applicable&lt;/TaxScenario&gt;</w:t>
      </w:r>
    </w:p>
    <w:p w14:paraId="54C92B2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&lt;InvoiceCurrency&gt;&lt;/InvoiceCurrency&gt;</w:t>
      </w:r>
    </w:p>
    <w:p w14:paraId="4489087A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highlight w:val="yellow"/>
          <w:lang w:val="en-US"/>
        </w:rPr>
        <w:t>&lt;ProjectRevenue&gt;</w:t>
      </w:r>
    </w:p>
    <w:p w14:paraId="58170896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&lt;RevenueCode&gt;</w:t>
      </w:r>
      <w:r w:rsidRPr="00AE2B5E">
        <w:rPr>
          <w:noProof/>
          <w:highlight w:val="yellow"/>
          <w:lang w:val="en-US"/>
        </w:rPr>
        <w:t>KNE2</w:t>
      </w:r>
      <w:r w:rsidRPr="00AE2B5E">
        <w:rPr>
          <w:noProof/>
          <w:lang w:val="en-US"/>
        </w:rPr>
        <w:t>&lt;/RevenueCode&gt;</w:t>
      </w:r>
    </w:p>
    <w:p w14:paraId="06B13B49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&lt;FinancialTransactionType&gt;</w:t>
      </w:r>
      <w:r w:rsidRPr="00AE2B5E">
        <w:rPr>
          <w:noProof/>
          <w:highlight w:val="yellow"/>
          <w:lang w:val="en-US"/>
        </w:rPr>
        <w:t>MAO</w:t>
      </w:r>
      <w:r w:rsidRPr="00AE2B5E">
        <w:rPr>
          <w:noProof/>
          <w:lang w:val="en-US"/>
        </w:rPr>
        <w:t>&lt;/FinancialTransactionType&gt;</w:t>
      </w:r>
    </w:p>
    <w:p w14:paraId="583C1C5C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&lt;FinancialDocumentNumber&gt;2</w:t>
      </w:r>
      <w:r w:rsidRPr="00AE2B5E">
        <w:rPr>
          <w:noProof/>
          <w:highlight w:val="yellow"/>
          <w:lang w:val="en-US"/>
        </w:rPr>
        <w:t>0090002</w:t>
      </w:r>
      <w:r w:rsidRPr="00AE2B5E">
        <w:rPr>
          <w:noProof/>
          <w:lang w:val="en-US"/>
        </w:rPr>
        <w:t>&lt;/FinancialDocumentNumber&gt;</w:t>
      </w:r>
    </w:p>
    <w:p w14:paraId="1518E225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&lt;/ProjectRevenue&gt;</w:t>
      </w:r>
    </w:p>
    <w:p w14:paraId="76A86E6B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</w:r>
      <w:r w:rsidRPr="00AE2B5E">
        <w:rPr>
          <w:noProof/>
          <w:lang w:val="en-US"/>
        </w:rPr>
        <w:tab/>
        <w:t>&lt;/TaxReporting_BAES&gt;</w:t>
      </w:r>
    </w:p>
    <w:p w14:paraId="36A0FBED" w14:textId="77777777" w:rsidR="00AE2B5E" w:rsidRPr="00AE2B5E" w:rsidRDefault="00AE2B5E" w:rsidP="00AE2B5E">
      <w:pPr>
        <w:spacing w:line="360" w:lineRule="auto"/>
        <w:rPr>
          <w:noProof/>
          <w:lang w:val="en-US"/>
        </w:rPr>
      </w:pPr>
      <w:r w:rsidRPr="00AE2B5E">
        <w:rPr>
          <w:noProof/>
          <w:lang w:val="en-US"/>
        </w:rPr>
        <w:tab/>
        <w:t>&lt;/DataArea&gt;</w:t>
      </w:r>
    </w:p>
    <w:p w14:paraId="6FF06670" w14:textId="25BB35F1" w:rsidR="00DC27C9" w:rsidRDefault="00E32C13" w:rsidP="003C4DD1">
      <w:pPr>
        <w:spacing w:line="360" w:lineRule="auto"/>
        <w:rPr>
          <w:noProof/>
          <w:lang w:val="en-US"/>
        </w:rPr>
      </w:pPr>
      <w:r>
        <w:rPr>
          <w:noProof/>
          <w:lang w:val="en-US"/>
        </w:rPr>
        <w:t>&lt;/SyncTaxReporting_BAES&gt;</w:t>
      </w:r>
    </w:p>
    <w:p w14:paraId="3B4609C0" w14:textId="77777777" w:rsidR="00DC27C9" w:rsidRDefault="00DC27C9" w:rsidP="00DC27C9">
      <w:pPr>
        <w:spacing w:line="360" w:lineRule="auto"/>
        <w:rPr>
          <w:rFonts w:asciiTheme="majorHAnsi" w:hAnsiTheme="majorHAnsi"/>
          <w:sz w:val="24"/>
          <w:highlight w:val="green"/>
        </w:rPr>
      </w:pPr>
      <w:r w:rsidRPr="00E937C8">
        <w:rPr>
          <w:rFonts w:asciiTheme="majorHAnsi" w:hAnsiTheme="majorHAnsi"/>
          <w:sz w:val="24"/>
          <w:highlight w:val="green"/>
        </w:rPr>
        <w:t>Result: Pass</w:t>
      </w:r>
    </w:p>
    <w:p w14:paraId="75B66C3D" w14:textId="77777777" w:rsidR="004A4671" w:rsidRDefault="004A4671" w:rsidP="00DC27C9">
      <w:pPr>
        <w:spacing w:line="360" w:lineRule="auto"/>
        <w:rPr>
          <w:rFonts w:asciiTheme="majorHAnsi" w:hAnsiTheme="majorHAnsi"/>
          <w:sz w:val="24"/>
          <w:highlight w:val="green"/>
        </w:rPr>
      </w:pPr>
    </w:p>
    <w:p w14:paraId="59BC6F82" w14:textId="5A326185" w:rsidR="00E84EEF" w:rsidRDefault="00E84EEF" w:rsidP="00077873">
      <w:pPr>
        <w:spacing w:line="360" w:lineRule="auto"/>
        <w:rPr>
          <w:rFonts w:asciiTheme="majorHAnsi" w:hAnsiTheme="majorHAnsi"/>
          <w:sz w:val="24"/>
          <w:highlight w:val="green"/>
        </w:rPr>
      </w:pPr>
    </w:p>
    <w:sectPr w:rsidR="00E84EEF" w:rsidSect="00281B4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9" w:h="16834" w:code="9"/>
      <w:pgMar w:top="2074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D4B9B" w14:textId="77777777" w:rsidR="00AA7FD8" w:rsidRDefault="00AA7FD8">
      <w:r>
        <w:separator/>
      </w:r>
    </w:p>
  </w:endnote>
  <w:endnote w:type="continuationSeparator" w:id="0">
    <w:p w14:paraId="58520AEB" w14:textId="77777777" w:rsidR="00AA7FD8" w:rsidRDefault="00AA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97E4" w14:textId="77777777" w:rsidR="00754BC7" w:rsidRDefault="0075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B" w14:textId="7171B86C" w:rsidR="00754BC7" w:rsidRDefault="00685581" w:rsidP="008B66ED">
    <w:pPr>
      <w:pStyle w:val="Footertext"/>
      <w:ind w:left="0"/>
      <w:rPr>
        <w:noProof/>
      </w:rPr>
    </w:pPr>
    <w:r>
      <w:fldChar w:fldCharType="begin"/>
    </w:r>
    <w:r>
      <w:instrText xml:space="preserve"> STYLEREF  "Header Cover"  \* MERGEFORMAT </w:instrText>
    </w:r>
    <w:r>
      <w:fldChar w:fldCharType="separate"/>
    </w:r>
    <w:r w:rsidR="0004398B">
      <w:rPr>
        <w:b/>
        <w:bCs/>
        <w:noProof/>
      </w:rPr>
      <w:t>Error! No text of specified style in document.</w:t>
    </w:r>
    <w:r>
      <w:rPr>
        <w:noProof/>
      </w:rPr>
      <w:fldChar w:fldCharType="end"/>
    </w:r>
    <w:r w:rsidR="00754BC7">
      <w:rPr>
        <w:b/>
        <w:bCs/>
        <w:noProof/>
      </w:rPr>
      <w:ptab w:relativeTo="margin" w:alignment="right" w:leader="none"/>
    </w:r>
    <w:r w:rsidR="00754BC7">
      <w:fldChar w:fldCharType="begin"/>
    </w:r>
    <w:r w:rsidR="00754BC7">
      <w:instrText xml:space="preserve"> PAGE   \* MERGEFORMAT </w:instrText>
    </w:r>
    <w:r w:rsidR="00754BC7">
      <w:fldChar w:fldCharType="separate"/>
    </w:r>
    <w:r w:rsidR="0004398B">
      <w:rPr>
        <w:noProof/>
      </w:rPr>
      <w:t>16</w:t>
    </w:r>
    <w:r w:rsidR="00754BC7">
      <w:rPr>
        <w:noProof/>
      </w:rPr>
      <w:fldChar w:fldCharType="end"/>
    </w:r>
    <w:r w:rsidR="00754BC7">
      <w:rPr>
        <w:noProof/>
      </w:rPr>
      <w:t xml:space="preserve"> of </w:t>
    </w:r>
    <w:r w:rsidR="00754BC7">
      <w:rPr>
        <w:noProof/>
      </w:rPr>
      <w:fldChar w:fldCharType="begin"/>
    </w:r>
    <w:r w:rsidR="00754BC7">
      <w:rPr>
        <w:noProof/>
      </w:rPr>
      <w:instrText xml:space="preserve"> NUMPAGES   \* MERGEFORMAT </w:instrText>
    </w:r>
    <w:r w:rsidR="00754BC7">
      <w:rPr>
        <w:noProof/>
      </w:rPr>
      <w:fldChar w:fldCharType="separate"/>
    </w:r>
    <w:r w:rsidR="0004398B">
      <w:rPr>
        <w:noProof/>
      </w:rPr>
      <w:t>16</w:t>
    </w:r>
    <w:r w:rsidR="00754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E" w14:textId="77777777" w:rsidR="00754BC7" w:rsidRDefault="00685581" w:rsidP="008B66ED">
    <w:pPr>
      <w:pStyle w:val="Footertext"/>
      <w:ind w:left="0"/>
      <w:rPr>
        <w:noProof/>
      </w:rPr>
    </w:pPr>
    <w:r>
      <w:fldChar w:fldCharType="begin"/>
    </w:r>
    <w:r>
      <w:instrText xml:space="preserve"> STYLEREF  "Header Cover"  \* MERGEFORMAT </w:instrText>
    </w:r>
    <w:r>
      <w:fldChar w:fldCharType="separate"/>
    </w:r>
    <w:r w:rsidR="0004398B">
      <w:rPr>
        <w:b/>
        <w:bCs/>
        <w:noProof/>
      </w:rPr>
      <w:t>Error! No text of specified style in document.</w:t>
    </w:r>
    <w:r>
      <w:rPr>
        <w:noProof/>
      </w:rPr>
      <w:fldChar w:fldCharType="end"/>
    </w:r>
    <w:r w:rsidR="00754BC7">
      <w:rPr>
        <w:b/>
        <w:bCs/>
        <w:noProof/>
      </w:rPr>
      <w:ptab w:relativeTo="margin" w:alignment="right" w:leader="none"/>
    </w:r>
    <w:r w:rsidR="00754BC7">
      <w:fldChar w:fldCharType="begin"/>
    </w:r>
    <w:r w:rsidR="00754BC7">
      <w:instrText xml:space="preserve"> PAGE   \* MERGEFORMAT </w:instrText>
    </w:r>
    <w:r w:rsidR="00754BC7">
      <w:fldChar w:fldCharType="separate"/>
    </w:r>
    <w:r w:rsidR="0004398B">
      <w:rPr>
        <w:noProof/>
      </w:rPr>
      <w:t>1</w:t>
    </w:r>
    <w:r w:rsidR="00754BC7">
      <w:rPr>
        <w:noProof/>
      </w:rPr>
      <w:fldChar w:fldCharType="end"/>
    </w:r>
    <w:r w:rsidR="00754BC7">
      <w:rPr>
        <w:noProof/>
      </w:rPr>
      <w:t xml:space="preserve"> of </w:t>
    </w:r>
    <w:r w:rsidR="00754BC7">
      <w:rPr>
        <w:noProof/>
      </w:rPr>
      <w:fldChar w:fldCharType="begin"/>
    </w:r>
    <w:r w:rsidR="00754BC7">
      <w:rPr>
        <w:noProof/>
      </w:rPr>
      <w:instrText xml:space="preserve"> NUMPAGES   \* MERGEFORMAT </w:instrText>
    </w:r>
    <w:r w:rsidR="00754BC7">
      <w:rPr>
        <w:noProof/>
      </w:rPr>
      <w:fldChar w:fldCharType="separate"/>
    </w:r>
    <w:r w:rsidR="0004398B">
      <w:rPr>
        <w:noProof/>
      </w:rPr>
      <w:t>16</w:t>
    </w:r>
    <w:r w:rsidR="00754B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F17EF" w14:textId="77777777" w:rsidR="00AA7FD8" w:rsidRDefault="00AA7FD8">
      <w:r>
        <w:separator/>
      </w:r>
    </w:p>
  </w:footnote>
  <w:footnote w:type="continuationSeparator" w:id="0">
    <w:p w14:paraId="056E05AC" w14:textId="77777777" w:rsidR="00AA7FD8" w:rsidRDefault="00AA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6FCD2" w14:textId="77777777" w:rsidR="00754BC7" w:rsidRDefault="0075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4258" w14:textId="77777777" w:rsidR="00754BC7" w:rsidRDefault="00754B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3DC" w14:textId="77777777" w:rsidR="00754BC7" w:rsidRPr="009A7F14" w:rsidRDefault="00754BC7" w:rsidP="000307A2">
    <w:pPr>
      <w:pStyle w:val="Header"/>
      <w:tabs>
        <w:tab w:val="left" w:pos="-1980"/>
      </w:tabs>
      <w:rPr>
        <w:b/>
      </w:rPr>
    </w:pPr>
  </w:p>
  <w:p w14:paraId="3E2973DD" w14:textId="77777777" w:rsidR="00754BC7" w:rsidRDefault="00754B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35B"/>
    <w:multiLevelType w:val="hybridMultilevel"/>
    <w:tmpl w:val="DF067C28"/>
    <w:lvl w:ilvl="0" w:tplc="7520C0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DE03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28C98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CA9C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58B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A822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6ADC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29D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3646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07753998"/>
    <w:multiLevelType w:val="hybridMultilevel"/>
    <w:tmpl w:val="7C08C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64108A"/>
    <w:multiLevelType w:val="hybridMultilevel"/>
    <w:tmpl w:val="8B0E397E"/>
    <w:lvl w:ilvl="0" w:tplc="EE62CD68">
      <w:start w:val="1"/>
      <w:numFmt w:val="bullet"/>
      <w:pStyle w:val="Bullets"/>
      <w:lvlText w:val=""/>
      <w:lvlJc w:val="left"/>
      <w:pPr>
        <w:ind w:left="360" w:hanging="360"/>
      </w:pPr>
      <w:rPr>
        <w:rFonts w:ascii="Webdings" w:hAnsi="Webdings" w:hint="default"/>
        <w:color w:val="E31B2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A4C7D"/>
    <w:multiLevelType w:val="hybridMultilevel"/>
    <w:tmpl w:val="3EDE3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4B6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54074AC"/>
    <w:multiLevelType w:val="hybridMultilevel"/>
    <w:tmpl w:val="8508192E"/>
    <w:lvl w:ilvl="0" w:tplc="AED6FE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FA2776"/>
    <w:multiLevelType w:val="hybridMultilevel"/>
    <w:tmpl w:val="3BDCD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C06F24"/>
    <w:multiLevelType w:val="hybridMultilevel"/>
    <w:tmpl w:val="EE7CA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14EC0"/>
    <w:multiLevelType w:val="hybridMultilevel"/>
    <w:tmpl w:val="9D5A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1D2D"/>
    <w:multiLevelType w:val="hybridMultilevel"/>
    <w:tmpl w:val="073017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46BB9"/>
    <w:multiLevelType w:val="hybridMultilevel"/>
    <w:tmpl w:val="BE984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516BB"/>
    <w:multiLevelType w:val="hybridMultilevel"/>
    <w:tmpl w:val="EBC6D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D5C5CB1"/>
    <w:multiLevelType w:val="hybridMultilevel"/>
    <w:tmpl w:val="9C82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C22BB"/>
    <w:multiLevelType w:val="hybridMultilevel"/>
    <w:tmpl w:val="313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47CAF"/>
    <w:multiLevelType w:val="hybridMultilevel"/>
    <w:tmpl w:val="3A74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7781C"/>
    <w:multiLevelType w:val="hybridMultilevel"/>
    <w:tmpl w:val="090C6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308A2"/>
    <w:multiLevelType w:val="hybridMultilevel"/>
    <w:tmpl w:val="AD424CB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542989"/>
    <w:multiLevelType w:val="hybridMultilevel"/>
    <w:tmpl w:val="FF120304"/>
    <w:lvl w:ilvl="0" w:tplc="0150C9D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D7B3E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C6762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50FE6C2C"/>
    <w:multiLevelType w:val="multilevel"/>
    <w:tmpl w:val="745A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1A94D48"/>
    <w:multiLevelType w:val="hybridMultilevel"/>
    <w:tmpl w:val="FF0032BE"/>
    <w:lvl w:ilvl="0" w:tplc="0DEC8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09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A9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F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AA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0B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6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2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84023D3"/>
    <w:multiLevelType w:val="hybridMultilevel"/>
    <w:tmpl w:val="08BA0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73501B"/>
    <w:multiLevelType w:val="hybridMultilevel"/>
    <w:tmpl w:val="A0E6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67FBE"/>
    <w:multiLevelType w:val="multilevel"/>
    <w:tmpl w:val="A6604CD4"/>
    <w:lvl w:ilvl="0">
      <w:start w:val="1"/>
      <w:numFmt w:val="upperLetter"/>
      <w:lvlText w:val="Appendix %1"/>
      <w:lvlJc w:val="left"/>
      <w:pPr>
        <w:tabs>
          <w:tab w:val="num" w:pos="1800"/>
        </w:tabs>
        <w:ind w:left="1134" w:hanging="1134"/>
      </w:pPr>
    </w:lvl>
    <w:lvl w:ilvl="1">
      <w:start w:val="1"/>
      <w:numFmt w:val="decimal"/>
      <w:pStyle w:val="TableText"/>
      <w:lvlText w:val="%1.%2"/>
      <w:lvlJc w:val="left"/>
      <w:pPr>
        <w:tabs>
          <w:tab w:val="num" w:pos="0"/>
        </w:tabs>
        <w:ind w:left="0" w:hanging="1134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1"/>
      </w:pPr>
    </w:lvl>
    <w:lvl w:ilvl="3">
      <w:start w:val="1"/>
      <w:numFmt w:val="lowerRoman"/>
      <w:lvlText w:val="(%4)"/>
      <w:lvlJc w:val="right"/>
      <w:pPr>
        <w:tabs>
          <w:tab w:val="num" w:pos="862"/>
        </w:tabs>
        <w:ind w:left="862" w:hanging="142"/>
      </w:pPr>
    </w:lvl>
    <w:lvl w:ilvl="4">
      <w:start w:val="1"/>
      <w:numFmt w:val="decimal"/>
      <w:lvlText w:val="%5)"/>
      <w:lvlJc w:val="left"/>
      <w:pPr>
        <w:tabs>
          <w:tab w:val="num" w:pos="1298"/>
        </w:tabs>
        <w:ind w:left="1009" w:hanging="431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1" w:hanging="431"/>
      </w:pPr>
    </w:lvl>
    <w:lvl w:ilvl="6">
      <w:start w:val="1"/>
      <w:numFmt w:val="lowerRoman"/>
      <w:lvlText w:val="%7)"/>
      <w:lvlJc w:val="right"/>
      <w:pPr>
        <w:tabs>
          <w:tab w:val="num" w:pos="1298"/>
        </w:tabs>
        <w:ind w:left="1298" w:hanging="289"/>
      </w:pPr>
    </w:lvl>
    <w:lvl w:ilvl="7">
      <w:start w:val="1"/>
      <w:numFmt w:val="lowerLetter"/>
      <w:lvlText w:val="%8."/>
      <w:lvlJc w:val="left"/>
      <w:pPr>
        <w:tabs>
          <w:tab w:val="num" w:pos="1729"/>
        </w:tabs>
        <w:ind w:left="1440" w:hanging="431"/>
      </w:pPr>
    </w:lvl>
    <w:lvl w:ilvl="8">
      <w:start w:val="1"/>
      <w:numFmt w:val="lowerRoman"/>
      <w:lvlText w:val="%9."/>
      <w:lvlJc w:val="right"/>
      <w:pPr>
        <w:tabs>
          <w:tab w:val="num" w:pos="1582"/>
        </w:tabs>
        <w:ind w:left="1582" w:hanging="142"/>
      </w:pPr>
    </w:lvl>
  </w:abstractNum>
  <w:abstractNum w:abstractNumId="26">
    <w:nsid w:val="6ECB3F1C"/>
    <w:multiLevelType w:val="hybridMultilevel"/>
    <w:tmpl w:val="7722B278"/>
    <w:lvl w:ilvl="0" w:tplc="348EB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BB726E"/>
    <w:multiLevelType w:val="hybridMultilevel"/>
    <w:tmpl w:val="090C6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F1F2B"/>
    <w:multiLevelType w:val="hybridMultilevel"/>
    <w:tmpl w:val="E812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A4D6A"/>
    <w:multiLevelType w:val="hybridMultilevel"/>
    <w:tmpl w:val="5D7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29"/>
  </w:num>
  <w:num w:numId="5">
    <w:abstractNumId w:val="4"/>
  </w:num>
  <w:num w:numId="6">
    <w:abstractNumId w:val="20"/>
  </w:num>
  <w:num w:numId="7">
    <w:abstractNumId w:val="18"/>
  </w:num>
  <w:num w:numId="8">
    <w:abstractNumId w:val="11"/>
  </w:num>
  <w:num w:numId="9">
    <w:abstractNumId w:val="0"/>
  </w:num>
  <w:num w:numId="10">
    <w:abstractNumId w:val="22"/>
  </w:num>
  <w:num w:numId="11">
    <w:abstractNumId w:val="2"/>
  </w:num>
  <w:num w:numId="12">
    <w:abstractNumId w:val="9"/>
  </w:num>
  <w:num w:numId="13">
    <w:abstractNumId w:val="15"/>
  </w:num>
  <w:num w:numId="14">
    <w:abstractNumId w:val="17"/>
  </w:num>
  <w:num w:numId="15">
    <w:abstractNumId w:val="8"/>
  </w:num>
  <w:num w:numId="16">
    <w:abstractNumId w:val="23"/>
  </w:num>
  <w:num w:numId="17">
    <w:abstractNumId w:val="7"/>
  </w:num>
  <w:num w:numId="18">
    <w:abstractNumId w:val="1"/>
  </w:num>
  <w:num w:numId="19">
    <w:abstractNumId w:val="6"/>
  </w:num>
  <w:num w:numId="20">
    <w:abstractNumId w:val="2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21"/>
  </w:num>
  <w:num w:numId="27">
    <w:abstractNumId w:val="1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5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characterSpacingControl w:val="doNotCompress"/>
  <w:doNotValidateAgainstSchema/>
  <w:doNotDemarcateInvalidXml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2"/>
    <w:rsid w:val="00000202"/>
    <w:rsid w:val="0000093B"/>
    <w:rsid w:val="00000A39"/>
    <w:rsid w:val="000038C0"/>
    <w:rsid w:val="00003A2A"/>
    <w:rsid w:val="000079B4"/>
    <w:rsid w:val="000109A0"/>
    <w:rsid w:val="00011B0E"/>
    <w:rsid w:val="00014BDE"/>
    <w:rsid w:val="0002387F"/>
    <w:rsid w:val="000307A2"/>
    <w:rsid w:val="000307B6"/>
    <w:rsid w:val="00033C7C"/>
    <w:rsid w:val="00033E9D"/>
    <w:rsid w:val="00034609"/>
    <w:rsid w:val="000348F0"/>
    <w:rsid w:val="0003510C"/>
    <w:rsid w:val="00036260"/>
    <w:rsid w:val="000400F3"/>
    <w:rsid w:val="00041B22"/>
    <w:rsid w:val="00042C9A"/>
    <w:rsid w:val="0004398B"/>
    <w:rsid w:val="000450CC"/>
    <w:rsid w:val="00052B4D"/>
    <w:rsid w:val="000537C6"/>
    <w:rsid w:val="000572BD"/>
    <w:rsid w:val="00060E0C"/>
    <w:rsid w:val="00061921"/>
    <w:rsid w:val="00062E8B"/>
    <w:rsid w:val="00063464"/>
    <w:rsid w:val="00063C2E"/>
    <w:rsid w:val="00065772"/>
    <w:rsid w:val="00065DBC"/>
    <w:rsid w:val="00065E63"/>
    <w:rsid w:val="000671E8"/>
    <w:rsid w:val="00067266"/>
    <w:rsid w:val="000702B1"/>
    <w:rsid w:val="00070D93"/>
    <w:rsid w:val="00077873"/>
    <w:rsid w:val="00080A15"/>
    <w:rsid w:val="00080DCE"/>
    <w:rsid w:val="000901EE"/>
    <w:rsid w:val="00094E8B"/>
    <w:rsid w:val="00095535"/>
    <w:rsid w:val="00096FEB"/>
    <w:rsid w:val="000A2C49"/>
    <w:rsid w:val="000A6D83"/>
    <w:rsid w:val="000B4163"/>
    <w:rsid w:val="000B42B7"/>
    <w:rsid w:val="000B7342"/>
    <w:rsid w:val="000B7750"/>
    <w:rsid w:val="000C037C"/>
    <w:rsid w:val="000C42B3"/>
    <w:rsid w:val="000C4321"/>
    <w:rsid w:val="000C5EDE"/>
    <w:rsid w:val="000D38B3"/>
    <w:rsid w:val="000D6109"/>
    <w:rsid w:val="000E0DBB"/>
    <w:rsid w:val="000E11A2"/>
    <w:rsid w:val="000E79FD"/>
    <w:rsid w:val="000E7ABF"/>
    <w:rsid w:val="000F346D"/>
    <w:rsid w:val="001035F6"/>
    <w:rsid w:val="00104E9A"/>
    <w:rsid w:val="001062B9"/>
    <w:rsid w:val="001068EE"/>
    <w:rsid w:val="0011196D"/>
    <w:rsid w:val="00120A7A"/>
    <w:rsid w:val="001223A9"/>
    <w:rsid w:val="001239B3"/>
    <w:rsid w:val="001239D7"/>
    <w:rsid w:val="00123FFC"/>
    <w:rsid w:val="00126A00"/>
    <w:rsid w:val="00130D97"/>
    <w:rsid w:val="0013197E"/>
    <w:rsid w:val="00132DF5"/>
    <w:rsid w:val="001333A1"/>
    <w:rsid w:val="00136AC3"/>
    <w:rsid w:val="00141763"/>
    <w:rsid w:val="00142D30"/>
    <w:rsid w:val="00143589"/>
    <w:rsid w:val="00153509"/>
    <w:rsid w:val="001563C9"/>
    <w:rsid w:val="00157013"/>
    <w:rsid w:val="001572D5"/>
    <w:rsid w:val="00161C42"/>
    <w:rsid w:val="00162EC8"/>
    <w:rsid w:val="0016479F"/>
    <w:rsid w:val="0016713E"/>
    <w:rsid w:val="00173861"/>
    <w:rsid w:val="00175004"/>
    <w:rsid w:val="001768FA"/>
    <w:rsid w:val="00180148"/>
    <w:rsid w:val="00180EE0"/>
    <w:rsid w:val="0018167C"/>
    <w:rsid w:val="001821F0"/>
    <w:rsid w:val="00182E1F"/>
    <w:rsid w:val="001867A9"/>
    <w:rsid w:val="001924A6"/>
    <w:rsid w:val="00193597"/>
    <w:rsid w:val="00193F21"/>
    <w:rsid w:val="00195519"/>
    <w:rsid w:val="001A0309"/>
    <w:rsid w:val="001A4724"/>
    <w:rsid w:val="001B0246"/>
    <w:rsid w:val="001B0489"/>
    <w:rsid w:val="001B1EFA"/>
    <w:rsid w:val="001B4E73"/>
    <w:rsid w:val="001C2C90"/>
    <w:rsid w:val="001C39A6"/>
    <w:rsid w:val="001C692F"/>
    <w:rsid w:val="001C751A"/>
    <w:rsid w:val="001D0F15"/>
    <w:rsid w:val="001D51E0"/>
    <w:rsid w:val="001D685B"/>
    <w:rsid w:val="001D7F2F"/>
    <w:rsid w:val="001E09FE"/>
    <w:rsid w:val="001E39F2"/>
    <w:rsid w:val="001E4216"/>
    <w:rsid w:val="001E5602"/>
    <w:rsid w:val="001E5ED9"/>
    <w:rsid w:val="001E7309"/>
    <w:rsid w:val="001F1305"/>
    <w:rsid w:val="001F1C14"/>
    <w:rsid w:val="001F314B"/>
    <w:rsid w:val="001F563B"/>
    <w:rsid w:val="002003BC"/>
    <w:rsid w:val="00202907"/>
    <w:rsid w:val="002035B4"/>
    <w:rsid w:val="00203D20"/>
    <w:rsid w:val="00204436"/>
    <w:rsid w:val="00207E13"/>
    <w:rsid w:val="002100E9"/>
    <w:rsid w:val="00210696"/>
    <w:rsid w:val="002109BA"/>
    <w:rsid w:val="00212C5E"/>
    <w:rsid w:val="002134CF"/>
    <w:rsid w:val="002211E3"/>
    <w:rsid w:val="002224AD"/>
    <w:rsid w:val="00222814"/>
    <w:rsid w:val="00223D0D"/>
    <w:rsid w:val="00224560"/>
    <w:rsid w:val="00225387"/>
    <w:rsid w:val="0022778B"/>
    <w:rsid w:val="00232C12"/>
    <w:rsid w:val="0023311A"/>
    <w:rsid w:val="002333CB"/>
    <w:rsid w:val="00233666"/>
    <w:rsid w:val="0023685D"/>
    <w:rsid w:val="00242188"/>
    <w:rsid w:val="0024402D"/>
    <w:rsid w:val="00245593"/>
    <w:rsid w:val="00246678"/>
    <w:rsid w:val="00247AA1"/>
    <w:rsid w:val="00250B17"/>
    <w:rsid w:val="00253E85"/>
    <w:rsid w:val="00260A5B"/>
    <w:rsid w:val="002627BE"/>
    <w:rsid w:val="00266F0B"/>
    <w:rsid w:val="00270F28"/>
    <w:rsid w:val="00272799"/>
    <w:rsid w:val="00273E49"/>
    <w:rsid w:val="002776C8"/>
    <w:rsid w:val="00280F5F"/>
    <w:rsid w:val="00281776"/>
    <w:rsid w:val="00281B4F"/>
    <w:rsid w:val="0028722E"/>
    <w:rsid w:val="002916F0"/>
    <w:rsid w:val="002925BA"/>
    <w:rsid w:val="00292C3A"/>
    <w:rsid w:val="00294890"/>
    <w:rsid w:val="002A04BA"/>
    <w:rsid w:val="002A0C35"/>
    <w:rsid w:val="002B0788"/>
    <w:rsid w:val="002B25C7"/>
    <w:rsid w:val="002C0CD8"/>
    <w:rsid w:val="002C4DEE"/>
    <w:rsid w:val="002C5F74"/>
    <w:rsid w:val="002D1CBB"/>
    <w:rsid w:val="002D2EF4"/>
    <w:rsid w:val="002D5ADD"/>
    <w:rsid w:val="002E0EAF"/>
    <w:rsid w:val="002E1E04"/>
    <w:rsid w:val="002E1FD5"/>
    <w:rsid w:val="002E3158"/>
    <w:rsid w:val="002E566F"/>
    <w:rsid w:val="002E62CD"/>
    <w:rsid w:val="002F22BE"/>
    <w:rsid w:val="002F2A61"/>
    <w:rsid w:val="002F69C3"/>
    <w:rsid w:val="003038A5"/>
    <w:rsid w:val="0030408F"/>
    <w:rsid w:val="00305C4A"/>
    <w:rsid w:val="003143D9"/>
    <w:rsid w:val="0031548B"/>
    <w:rsid w:val="00317451"/>
    <w:rsid w:val="003174B4"/>
    <w:rsid w:val="00317879"/>
    <w:rsid w:val="00320861"/>
    <w:rsid w:val="0032120C"/>
    <w:rsid w:val="00322421"/>
    <w:rsid w:val="00324463"/>
    <w:rsid w:val="00324BB1"/>
    <w:rsid w:val="0032790E"/>
    <w:rsid w:val="003342D4"/>
    <w:rsid w:val="00336F2F"/>
    <w:rsid w:val="003404C2"/>
    <w:rsid w:val="003431D8"/>
    <w:rsid w:val="00343985"/>
    <w:rsid w:val="003456E0"/>
    <w:rsid w:val="00345FEE"/>
    <w:rsid w:val="00353D5F"/>
    <w:rsid w:val="00354681"/>
    <w:rsid w:val="0035482C"/>
    <w:rsid w:val="003548D8"/>
    <w:rsid w:val="00355B1F"/>
    <w:rsid w:val="00356F69"/>
    <w:rsid w:val="003574BF"/>
    <w:rsid w:val="003600C5"/>
    <w:rsid w:val="003604D4"/>
    <w:rsid w:val="00360C03"/>
    <w:rsid w:val="00364129"/>
    <w:rsid w:val="00365259"/>
    <w:rsid w:val="00374DD6"/>
    <w:rsid w:val="00375AFF"/>
    <w:rsid w:val="00377AB9"/>
    <w:rsid w:val="00384E9B"/>
    <w:rsid w:val="00387C96"/>
    <w:rsid w:val="00392B45"/>
    <w:rsid w:val="00396063"/>
    <w:rsid w:val="003A17E8"/>
    <w:rsid w:val="003A4342"/>
    <w:rsid w:val="003A6CEA"/>
    <w:rsid w:val="003A751C"/>
    <w:rsid w:val="003B137C"/>
    <w:rsid w:val="003B1A98"/>
    <w:rsid w:val="003B1B33"/>
    <w:rsid w:val="003B1BE0"/>
    <w:rsid w:val="003B5BE4"/>
    <w:rsid w:val="003C0BA5"/>
    <w:rsid w:val="003C4DD1"/>
    <w:rsid w:val="003C5169"/>
    <w:rsid w:val="003D051D"/>
    <w:rsid w:val="003D1BCB"/>
    <w:rsid w:val="003D1FAB"/>
    <w:rsid w:val="003E0A18"/>
    <w:rsid w:val="003E244E"/>
    <w:rsid w:val="003E2908"/>
    <w:rsid w:val="003E5392"/>
    <w:rsid w:val="003E69F6"/>
    <w:rsid w:val="003E74CB"/>
    <w:rsid w:val="003F5234"/>
    <w:rsid w:val="004002CF"/>
    <w:rsid w:val="004045E8"/>
    <w:rsid w:val="00404D6A"/>
    <w:rsid w:val="00405753"/>
    <w:rsid w:val="0040579A"/>
    <w:rsid w:val="004059AE"/>
    <w:rsid w:val="00412A70"/>
    <w:rsid w:val="0041365A"/>
    <w:rsid w:val="0041574C"/>
    <w:rsid w:val="004177F9"/>
    <w:rsid w:val="00425D64"/>
    <w:rsid w:val="0042676B"/>
    <w:rsid w:val="00433425"/>
    <w:rsid w:val="0043344D"/>
    <w:rsid w:val="00435B8D"/>
    <w:rsid w:val="00436C4F"/>
    <w:rsid w:val="00437D5D"/>
    <w:rsid w:val="00442450"/>
    <w:rsid w:val="00444344"/>
    <w:rsid w:val="00445F6A"/>
    <w:rsid w:val="00446C62"/>
    <w:rsid w:val="0044738D"/>
    <w:rsid w:val="004504FB"/>
    <w:rsid w:val="00455774"/>
    <w:rsid w:val="00457704"/>
    <w:rsid w:val="00457E13"/>
    <w:rsid w:val="00465105"/>
    <w:rsid w:val="004659E5"/>
    <w:rsid w:val="00466289"/>
    <w:rsid w:val="00466B15"/>
    <w:rsid w:val="00466EC7"/>
    <w:rsid w:val="00467380"/>
    <w:rsid w:val="0047597D"/>
    <w:rsid w:val="0047677A"/>
    <w:rsid w:val="0048208D"/>
    <w:rsid w:val="004822F1"/>
    <w:rsid w:val="00487E02"/>
    <w:rsid w:val="00490706"/>
    <w:rsid w:val="00491C42"/>
    <w:rsid w:val="00492727"/>
    <w:rsid w:val="0049583A"/>
    <w:rsid w:val="00495ED7"/>
    <w:rsid w:val="004A1CF1"/>
    <w:rsid w:val="004A4671"/>
    <w:rsid w:val="004B005B"/>
    <w:rsid w:val="004B0090"/>
    <w:rsid w:val="004B095B"/>
    <w:rsid w:val="004B1E8E"/>
    <w:rsid w:val="004B414B"/>
    <w:rsid w:val="004B4602"/>
    <w:rsid w:val="004B77DC"/>
    <w:rsid w:val="004C1A58"/>
    <w:rsid w:val="004C2E99"/>
    <w:rsid w:val="004C4302"/>
    <w:rsid w:val="004D0334"/>
    <w:rsid w:val="004D07A1"/>
    <w:rsid w:val="004D0BE1"/>
    <w:rsid w:val="004D302F"/>
    <w:rsid w:val="004D45C5"/>
    <w:rsid w:val="004E117C"/>
    <w:rsid w:val="004F521B"/>
    <w:rsid w:val="004F6055"/>
    <w:rsid w:val="004F6EC4"/>
    <w:rsid w:val="0050092A"/>
    <w:rsid w:val="0050178B"/>
    <w:rsid w:val="00504D8A"/>
    <w:rsid w:val="00513593"/>
    <w:rsid w:val="0051637C"/>
    <w:rsid w:val="00523EF2"/>
    <w:rsid w:val="00533E5A"/>
    <w:rsid w:val="005360AD"/>
    <w:rsid w:val="00537373"/>
    <w:rsid w:val="0053758A"/>
    <w:rsid w:val="0054159E"/>
    <w:rsid w:val="00542C01"/>
    <w:rsid w:val="00545659"/>
    <w:rsid w:val="00546401"/>
    <w:rsid w:val="00547DB8"/>
    <w:rsid w:val="00547E01"/>
    <w:rsid w:val="00552712"/>
    <w:rsid w:val="00554961"/>
    <w:rsid w:val="0055681B"/>
    <w:rsid w:val="00556C53"/>
    <w:rsid w:val="00561EDF"/>
    <w:rsid w:val="005639C4"/>
    <w:rsid w:val="005663E4"/>
    <w:rsid w:val="00566C95"/>
    <w:rsid w:val="00571280"/>
    <w:rsid w:val="005743EB"/>
    <w:rsid w:val="00577F71"/>
    <w:rsid w:val="00581A56"/>
    <w:rsid w:val="00582595"/>
    <w:rsid w:val="00586C7E"/>
    <w:rsid w:val="0059191D"/>
    <w:rsid w:val="005976B5"/>
    <w:rsid w:val="005A316B"/>
    <w:rsid w:val="005A56D6"/>
    <w:rsid w:val="005A7C45"/>
    <w:rsid w:val="005B022A"/>
    <w:rsid w:val="005B22D5"/>
    <w:rsid w:val="005B348F"/>
    <w:rsid w:val="005B6C4A"/>
    <w:rsid w:val="005C1443"/>
    <w:rsid w:val="005C2E96"/>
    <w:rsid w:val="005C5EDB"/>
    <w:rsid w:val="005C6286"/>
    <w:rsid w:val="005C73ED"/>
    <w:rsid w:val="005C75E9"/>
    <w:rsid w:val="005D27BC"/>
    <w:rsid w:val="005D3AA8"/>
    <w:rsid w:val="005D45A8"/>
    <w:rsid w:val="005D4BD7"/>
    <w:rsid w:val="005D4CC3"/>
    <w:rsid w:val="005D5711"/>
    <w:rsid w:val="005E2170"/>
    <w:rsid w:val="005E4283"/>
    <w:rsid w:val="005E6A57"/>
    <w:rsid w:val="005E7742"/>
    <w:rsid w:val="005F13E1"/>
    <w:rsid w:val="005F233C"/>
    <w:rsid w:val="005F3B1A"/>
    <w:rsid w:val="005F64B2"/>
    <w:rsid w:val="005F707C"/>
    <w:rsid w:val="005F7DC4"/>
    <w:rsid w:val="0060003F"/>
    <w:rsid w:val="00605CD1"/>
    <w:rsid w:val="00605E94"/>
    <w:rsid w:val="006068B7"/>
    <w:rsid w:val="00607FC0"/>
    <w:rsid w:val="00610FC5"/>
    <w:rsid w:val="006111F4"/>
    <w:rsid w:val="00611472"/>
    <w:rsid w:val="006147C7"/>
    <w:rsid w:val="00614EC8"/>
    <w:rsid w:val="00615FB2"/>
    <w:rsid w:val="00625062"/>
    <w:rsid w:val="006251CD"/>
    <w:rsid w:val="006314C0"/>
    <w:rsid w:val="006315C4"/>
    <w:rsid w:val="00631C81"/>
    <w:rsid w:val="00631D68"/>
    <w:rsid w:val="00634760"/>
    <w:rsid w:val="00635D6E"/>
    <w:rsid w:val="006402A6"/>
    <w:rsid w:val="006402CA"/>
    <w:rsid w:val="0064178F"/>
    <w:rsid w:val="006428AB"/>
    <w:rsid w:val="00642C87"/>
    <w:rsid w:val="00647B66"/>
    <w:rsid w:val="00651579"/>
    <w:rsid w:val="00651E26"/>
    <w:rsid w:val="00653DF1"/>
    <w:rsid w:val="00654C3E"/>
    <w:rsid w:val="00661EC9"/>
    <w:rsid w:val="00663FF2"/>
    <w:rsid w:val="0066455C"/>
    <w:rsid w:val="006658BB"/>
    <w:rsid w:val="00665905"/>
    <w:rsid w:val="00667247"/>
    <w:rsid w:val="0067115C"/>
    <w:rsid w:val="0067124F"/>
    <w:rsid w:val="00672046"/>
    <w:rsid w:val="0067400C"/>
    <w:rsid w:val="0067460C"/>
    <w:rsid w:val="006747CD"/>
    <w:rsid w:val="006753FE"/>
    <w:rsid w:val="00677464"/>
    <w:rsid w:val="00677741"/>
    <w:rsid w:val="006779D4"/>
    <w:rsid w:val="006802EF"/>
    <w:rsid w:val="00685581"/>
    <w:rsid w:val="006858A3"/>
    <w:rsid w:val="00690AB6"/>
    <w:rsid w:val="006956C2"/>
    <w:rsid w:val="006958F1"/>
    <w:rsid w:val="00695E66"/>
    <w:rsid w:val="0069708C"/>
    <w:rsid w:val="006A06FB"/>
    <w:rsid w:val="006A095D"/>
    <w:rsid w:val="006A2935"/>
    <w:rsid w:val="006A34BB"/>
    <w:rsid w:val="006A5385"/>
    <w:rsid w:val="006B1186"/>
    <w:rsid w:val="006B11FB"/>
    <w:rsid w:val="006B1390"/>
    <w:rsid w:val="006B43CD"/>
    <w:rsid w:val="006B462B"/>
    <w:rsid w:val="006C38E1"/>
    <w:rsid w:val="006C3B48"/>
    <w:rsid w:val="006C7FDA"/>
    <w:rsid w:val="006D6A20"/>
    <w:rsid w:val="006D7092"/>
    <w:rsid w:val="006E576D"/>
    <w:rsid w:val="006E6BCE"/>
    <w:rsid w:val="006E6E2C"/>
    <w:rsid w:val="006E7F8D"/>
    <w:rsid w:val="006F04AF"/>
    <w:rsid w:val="006F2C77"/>
    <w:rsid w:val="006F3952"/>
    <w:rsid w:val="006F3A50"/>
    <w:rsid w:val="006F65FD"/>
    <w:rsid w:val="00700311"/>
    <w:rsid w:val="00702399"/>
    <w:rsid w:val="00702AC8"/>
    <w:rsid w:val="007038B4"/>
    <w:rsid w:val="00705BB1"/>
    <w:rsid w:val="007072D5"/>
    <w:rsid w:val="00714357"/>
    <w:rsid w:val="00725D1F"/>
    <w:rsid w:val="00730F33"/>
    <w:rsid w:val="00734BD3"/>
    <w:rsid w:val="007365B7"/>
    <w:rsid w:val="00743996"/>
    <w:rsid w:val="00744B4B"/>
    <w:rsid w:val="00744CC8"/>
    <w:rsid w:val="007459EA"/>
    <w:rsid w:val="00750CE4"/>
    <w:rsid w:val="00754BC7"/>
    <w:rsid w:val="0075529D"/>
    <w:rsid w:val="007555EE"/>
    <w:rsid w:val="00756207"/>
    <w:rsid w:val="007571E0"/>
    <w:rsid w:val="00757FBD"/>
    <w:rsid w:val="00765B9A"/>
    <w:rsid w:val="00765C23"/>
    <w:rsid w:val="00767607"/>
    <w:rsid w:val="007678A3"/>
    <w:rsid w:val="007701A7"/>
    <w:rsid w:val="007706AC"/>
    <w:rsid w:val="00770B17"/>
    <w:rsid w:val="0077336A"/>
    <w:rsid w:val="00774A2D"/>
    <w:rsid w:val="00774C11"/>
    <w:rsid w:val="0077747F"/>
    <w:rsid w:val="00786B7B"/>
    <w:rsid w:val="00787813"/>
    <w:rsid w:val="007917FF"/>
    <w:rsid w:val="0079339D"/>
    <w:rsid w:val="007933DB"/>
    <w:rsid w:val="00793744"/>
    <w:rsid w:val="007951E5"/>
    <w:rsid w:val="007A0BB3"/>
    <w:rsid w:val="007A3039"/>
    <w:rsid w:val="007A49D5"/>
    <w:rsid w:val="007B0FD4"/>
    <w:rsid w:val="007B2700"/>
    <w:rsid w:val="007B4F5E"/>
    <w:rsid w:val="007B52E1"/>
    <w:rsid w:val="007B56F8"/>
    <w:rsid w:val="007C56A7"/>
    <w:rsid w:val="007C669F"/>
    <w:rsid w:val="007C7F4F"/>
    <w:rsid w:val="007D1D55"/>
    <w:rsid w:val="007D60A8"/>
    <w:rsid w:val="007D7042"/>
    <w:rsid w:val="007E0AFA"/>
    <w:rsid w:val="007E0E02"/>
    <w:rsid w:val="007E0F9A"/>
    <w:rsid w:val="007E68C2"/>
    <w:rsid w:val="007F0368"/>
    <w:rsid w:val="007F1BC7"/>
    <w:rsid w:val="007F3F62"/>
    <w:rsid w:val="007F4F81"/>
    <w:rsid w:val="007F57F9"/>
    <w:rsid w:val="007F6995"/>
    <w:rsid w:val="00800A09"/>
    <w:rsid w:val="00802A29"/>
    <w:rsid w:val="008032F4"/>
    <w:rsid w:val="00807148"/>
    <w:rsid w:val="00810062"/>
    <w:rsid w:val="00810C65"/>
    <w:rsid w:val="0081120C"/>
    <w:rsid w:val="00811A70"/>
    <w:rsid w:val="008142D6"/>
    <w:rsid w:val="00817312"/>
    <w:rsid w:val="00820BE1"/>
    <w:rsid w:val="00821327"/>
    <w:rsid w:val="00821A5C"/>
    <w:rsid w:val="00825CD4"/>
    <w:rsid w:val="00834B3C"/>
    <w:rsid w:val="00835E7D"/>
    <w:rsid w:val="0083619A"/>
    <w:rsid w:val="00837566"/>
    <w:rsid w:val="00846FF2"/>
    <w:rsid w:val="00851AF8"/>
    <w:rsid w:val="00856FCE"/>
    <w:rsid w:val="00863DB4"/>
    <w:rsid w:val="00864B1D"/>
    <w:rsid w:val="008673AE"/>
    <w:rsid w:val="00871295"/>
    <w:rsid w:val="00871A09"/>
    <w:rsid w:val="00872157"/>
    <w:rsid w:val="00880422"/>
    <w:rsid w:val="0088142B"/>
    <w:rsid w:val="008936C5"/>
    <w:rsid w:val="008954D9"/>
    <w:rsid w:val="008A219D"/>
    <w:rsid w:val="008A286D"/>
    <w:rsid w:val="008A4617"/>
    <w:rsid w:val="008A647D"/>
    <w:rsid w:val="008B1CEB"/>
    <w:rsid w:val="008B4F8D"/>
    <w:rsid w:val="008B66ED"/>
    <w:rsid w:val="008C14EE"/>
    <w:rsid w:val="008C1B3F"/>
    <w:rsid w:val="008C2073"/>
    <w:rsid w:val="008C2CDC"/>
    <w:rsid w:val="008C3A37"/>
    <w:rsid w:val="008C5828"/>
    <w:rsid w:val="008C751E"/>
    <w:rsid w:val="008D13AD"/>
    <w:rsid w:val="008D1615"/>
    <w:rsid w:val="008D2D89"/>
    <w:rsid w:val="008D32C6"/>
    <w:rsid w:val="008D43BD"/>
    <w:rsid w:val="008D4F68"/>
    <w:rsid w:val="008E1876"/>
    <w:rsid w:val="008E30C7"/>
    <w:rsid w:val="008E4ABF"/>
    <w:rsid w:val="008E6BDF"/>
    <w:rsid w:val="008F269E"/>
    <w:rsid w:val="008F2EA7"/>
    <w:rsid w:val="008F400A"/>
    <w:rsid w:val="008F4CFA"/>
    <w:rsid w:val="008F5AFD"/>
    <w:rsid w:val="00901D84"/>
    <w:rsid w:val="00904709"/>
    <w:rsid w:val="0090606D"/>
    <w:rsid w:val="0091051A"/>
    <w:rsid w:val="00911EF4"/>
    <w:rsid w:val="00912A1D"/>
    <w:rsid w:val="00912EBE"/>
    <w:rsid w:val="00917EB4"/>
    <w:rsid w:val="009217DD"/>
    <w:rsid w:val="0092652E"/>
    <w:rsid w:val="00926CFD"/>
    <w:rsid w:val="0092787A"/>
    <w:rsid w:val="009319B0"/>
    <w:rsid w:val="00935DE7"/>
    <w:rsid w:val="00944A35"/>
    <w:rsid w:val="00946FFA"/>
    <w:rsid w:val="009471D0"/>
    <w:rsid w:val="00947519"/>
    <w:rsid w:val="00954F01"/>
    <w:rsid w:val="0095647A"/>
    <w:rsid w:val="00957E5E"/>
    <w:rsid w:val="00960A49"/>
    <w:rsid w:val="00960F90"/>
    <w:rsid w:val="00961F16"/>
    <w:rsid w:val="009649A4"/>
    <w:rsid w:val="00965EBC"/>
    <w:rsid w:val="009714CE"/>
    <w:rsid w:val="00972A59"/>
    <w:rsid w:val="009736FE"/>
    <w:rsid w:val="00974DF6"/>
    <w:rsid w:val="00985914"/>
    <w:rsid w:val="009A0A67"/>
    <w:rsid w:val="009A1056"/>
    <w:rsid w:val="009A421F"/>
    <w:rsid w:val="009A7F14"/>
    <w:rsid w:val="009B160C"/>
    <w:rsid w:val="009B2B7C"/>
    <w:rsid w:val="009B436A"/>
    <w:rsid w:val="009B4911"/>
    <w:rsid w:val="009B74FE"/>
    <w:rsid w:val="009C75DD"/>
    <w:rsid w:val="009D3266"/>
    <w:rsid w:val="009D3570"/>
    <w:rsid w:val="009D66F1"/>
    <w:rsid w:val="009D786D"/>
    <w:rsid w:val="009E0F97"/>
    <w:rsid w:val="009E48AF"/>
    <w:rsid w:val="009F1991"/>
    <w:rsid w:val="009F450C"/>
    <w:rsid w:val="009F72FA"/>
    <w:rsid w:val="00A006F7"/>
    <w:rsid w:val="00A0165D"/>
    <w:rsid w:val="00A029A3"/>
    <w:rsid w:val="00A02C36"/>
    <w:rsid w:val="00A038AC"/>
    <w:rsid w:val="00A048F6"/>
    <w:rsid w:val="00A070AA"/>
    <w:rsid w:val="00A11012"/>
    <w:rsid w:val="00A11F13"/>
    <w:rsid w:val="00A127B3"/>
    <w:rsid w:val="00A13A61"/>
    <w:rsid w:val="00A157B0"/>
    <w:rsid w:val="00A1699F"/>
    <w:rsid w:val="00A21412"/>
    <w:rsid w:val="00A21D7F"/>
    <w:rsid w:val="00A247FE"/>
    <w:rsid w:val="00A25FA2"/>
    <w:rsid w:val="00A2615C"/>
    <w:rsid w:val="00A27C71"/>
    <w:rsid w:val="00A30938"/>
    <w:rsid w:val="00A31270"/>
    <w:rsid w:val="00A37CE2"/>
    <w:rsid w:val="00A41E63"/>
    <w:rsid w:val="00A4351A"/>
    <w:rsid w:val="00A44139"/>
    <w:rsid w:val="00A50CFF"/>
    <w:rsid w:val="00A51994"/>
    <w:rsid w:val="00A60B9A"/>
    <w:rsid w:val="00A61870"/>
    <w:rsid w:val="00A71423"/>
    <w:rsid w:val="00A731FF"/>
    <w:rsid w:val="00A77B64"/>
    <w:rsid w:val="00A8081E"/>
    <w:rsid w:val="00A82FC4"/>
    <w:rsid w:val="00A850D2"/>
    <w:rsid w:val="00A9117B"/>
    <w:rsid w:val="00A914A7"/>
    <w:rsid w:val="00A94893"/>
    <w:rsid w:val="00A9503E"/>
    <w:rsid w:val="00A95B37"/>
    <w:rsid w:val="00AA3A2F"/>
    <w:rsid w:val="00AA42C5"/>
    <w:rsid w:val="00AA7B25"/>
    <w:rsid w:val="00AA7F3F"/>
    <w:rsid w:val="00AA7FD8"/>
    <w:rsid w:val="00AB6B08"/>
    <w:rsid w:val="00AB6E9C"/>
    <w:rsid w:val="00AC071A"/>
    <w:rsid w:val="00AC1573"/>
    <w:rsid w:val="00AC5087"/>
    <w:rsid w:val="00AC630B"/>
    <w:rsid w:val="00AC7F8C"/>
    <w:rsid w:val="00AD1EFF"/>
    <w:rsid w:val="00AE01A6"/>
    <w:rsid w:val="00AE1204"/>
    <w:rsid w:val="00AE2B5E"/>
    <w:rsid w:val="00AE4300"/>
    <w:rsid w:val="00AE6044"/>
    <w:rsid w:val="00AE69D6"/>
    <w:rsid w:val="00AF1042"/>
    <w:rsid w:val="00AF26B7"/>
    <w:rsid w:val="00AF2AC5"/>
    <w:rsid w:val="00AF56D3"/>
    <w:rsid w:val="00B01219"/>
    <w:rsid w:val="00B01270"/>
    <w:rsid w:val="00B018E4"/>
    <w:rsid w:val="00B02C1C"/>
    <w:rsid w:val="00B03A01"/>
    <w:rsid w:val="00B06110"/>
    <w:rsid w:val="00B065D8"/>
    <w:rsid w:val="00B068A8"/>
    <w:rsid w:val="00B14B65"/>
    <w:rsid w:val="00B1624F"/>
    <w:rsid w:val="00B21F23"/>
    <w:rsid w:val="00B2538A"/>
    <w:rsid w:val="00B27D8E"/>
    <w:rsid w:val="00B308BE"/>
    <w:rsid w:val="00B319F8"/>
    <w:rsid w:val="00B33C25"/>
    <w:rsid w:val="00B41865"/>
    <w:rsid w:val="00B4386C"/>
    <w:rsid w:val="00B46EC8"/>
    <w:rsid w:val="00B477BB"/>
    <w:rsid w:val="00B51DA3"/>
    <w:rsid w:val="00B55211"/>
    <w:rsid w:val="00B62D3F"/>
    <w:rsid w:val="00B62E26"/>
    <w:rsid w:val="00B654EF"/>
    <w:rsid w:val="00B6749A"/>
    <w:rsid w:val="00B70B61"/>
    <w:rsid w:val="00B7497D"/>
    <w:rsid w:val="00B7572C"/>
    <w:rsid w:val="00B77DFD"/>
    <w:rsid w:val="00B80751"/>
    <w:rsid w:val="00B809D6"/>
    <w:rsid w:val="00B860B2"/>
    <w:rsid w:val="00B8746B"/>
    <w:rsid w:val="00B933B0"/>
    <w:rsid w:val="00B9733C"/>
    <w:rsid w:val="00B97408"/>
    <w:rsid w:val="00B97ADF"/>
    <w:rsid w:val="00BA01A8"/>
    <w:rsid w:val="00BA14DD"/>
    <w:rsid w:val="00BA2970"/>
    <w:rsid w:val="00BA2DB5"/>
    <w:rsid w:val="00BB05CC"/>
    <w:rsid w:val="00BB6E6B"/>
    <w:rsid w:val="00BC4EBD"/>
    <w:rsid w:val="00BC6833"/>
    <w:rsid w:val="00BC7894"/>
    <w:rsid w:val="00BD048A"/>
    <w:rsid w:val="00BD2625"/>
    <w:rsid w:val="00BD2978"/>
    <w:rsid w:val="00BD3B4D"/>
    <w:rsid w:val="00BD491F"/>
    <w:rsid w:val="00BD5283"/>
    <w:rsid w:val="00BE0791"/>
    <w:rsid w:val="00BE1383"/>
    <w:rsid w:val="00BE570F"/>
    <w:rsid w:val="00BE77D8"/>
    <w:rsid w:val="00BF045D"/>
    <w:rsid w:val="00BF0652"/>
    <w:rsid w:val="00BF15B5"/>
    <w:rsid w:val="00BF4940"/>
    <w:rsid w:val="00BF5354"/>
    <w:rsid w:val="00BF6C30"/>
    <w:rsid w:val="00BF76D8"/>
    <w:rsid w:val="00BF7F1B"/>
    <w:rsid w:val="00C0138E"/>
    <w:rsid w:val="00C016FB"/>
    <w:rsid w:val="00C038E6"/>
    <w:rsid w:val="00C05D5E"/>
    <w:rsid w:val="00C06598"/>
    <w:rsid w:val="00C1059B"/>
    <w:rsid w:val="00C15424"/>
    <w:rsid w:val="00C17F3A"/>
    <w:rsid w:val="00C20B2F"/>
    <w:rsid w:val="00C20F8A"/>
    <w:rsid w:val="00C23067"/>
    <w:rsid w:val="00C24AC5"/>
    <w:rsid w:val="00C27F83"/>
    <w:rsid w:val="00C32EB5"/>
    <w:rsid w:val="00C36971"/>
    <w:rsid w:val="00C4390A"/>
    <w:rsid w:val="00C51B3B"/>
    <w:rsid w:val="00C55F4F"/>
    <w:rsid w:val="00C60548"/>
    <w:rsid w:val="00C6113D"/>
    <w:rsid w:val="00C631D2"/>
    <w:rsid w:val="00C676F1"/>
    <w:rsid w:val="00C70C9A"/>
    <w:rsid w:val="00C714D4"/>
    <w:rsid w:val="00C72B0B"/>
    <w:rsid w:val="00C73650"/>
    <w:rsid w:val="00C74DEE"/>
    <w:rsid w:val="00C75122"/>
    <w:rsid w:val="00C75D07"/>
    <w:rsid w:val="00C76686"/>
    <w:rsid w:val="00C803F6"/>
    <w:rsid w:val="00C81E65"/>
    <w:rsid w:val="00C8262A"/>
    <w:rsid w:val="00C8708F"/>
    <w:rsid w:val="00C870F2"/>
    <w:rsid w:val="00C94366"/>
    <w:rsid w:val="00C970D5"/>
    <w:rsid w:val="00C97A91"/>
    <w:rsid w:val="00CA1977"/>
    <w:rsid w:val="00CA24FB"/>
    <w:rsid w:val="00CA4330"/>
    <w:rsid w:val="00CB00CD"/>
    <w:rsid w:val="00CB383D"/>
    <w:rsid w:val="00CB4BC7"/>
    <w:rsid w:val="00CC4030"/>
    <w:rsid w:val="00CD4C5A"/>
    <w:rsid w:val="00CD5D2C"/>
    <w:rsid w:val="00CD766A"/>
    <w:rsid w:val="00CE40D2"/>
    <w:rsid w:val="00CE5680"/>
    <w:rsid w:val="00CF0E38"/>
    <w:rsid w:val="00CF3785"/>
    <w:rsid w:val="00D00469"/>
    <w:rsid w:val="00D065F5"/>
    <w:rsid w:val="00D066E3"/>
    <w:rsid w:val="00D06CF9"/>
    <w:rsid w:val="00D07CB3"/>
    <w:rsid w:val="00D11EC2"/>
    <w:rsid w:val="00D14501"/>
    <w:rsid w:val="00D25F2C"/>
    <w:rsid w:val="00D26F2B"/>
    <w:rsid w:val="00D3057C"/>
    <w:rsid w:val="00D33323"/>
    <w:rsid w:val="00D36D30"/>
    <w:rsid w:val="00D36D98"/>
    <w:rsid w:val="00D457EA"/>
    <w:rsid w:val="00D4775E"/>
    <w:rsid w:val="00D47C30"/>
    <w:rsid w:val="00D538B2"/>
    <w:rsid w:val="00D540BC"/>
    <w:rsid w:val="00D568AE"/>
    <w:rsid w:val="00D569D6"/>
    <w:rsid w:val="00D62FDB"/>
    <w:rsid w:val="00D634CC"/>
    <w:rsid w:val="00D649D4"/>
    <w:rsid w:val="00D66A58"/>
    <w:rsid w:val="00D66D16"/>
    <w:rsid w:val="00D704BF"/>
    <w:rsid w:val="00D73794"/>
    <w:rsid w:val="00D747D8"/>
    <w:rsid w:val="00D754F8"/>
    <w:rsid w:val="00D756EC"/>
    <w:rsid w:val="00D77B95"/>
    <w:rsid w:val="00D80559"/>
    <w:rsid w:val="00D82ECB"/>
    <w:rsid w:val="00D863E6"/>
    <w:rsid w:val="00D93EC6"/>
    <w:rsid w:val="00D9674D"/>
    <w:rsid w:val="00D971E8"/>
    <w:rsid w:val="00D97733"/>
    <w:rsid w:val="00DA047E"/>
    <w:rsid w:val="00DA3404"/>
    <w:rsid w:val="00DA4C11"/>
    <w:rsid w:val="00DA6DBE"/>
    <w:rsid w:val="00DB4CF6"/>
    <w:rsid w:val="00DB611B"/>
    <w:rsid w:val="00DB6863"/>
    <w:rsid w:val="00DC170C"/>
    <w:rsid w:val="00DC238C"/>
    <w:rsid w:val="00DC27C9"/>
    <w:rsid w:val="00DC3637"/>
    <w:rsid w:val="00DC4869"/>
    <w:rsid w:val="00DC49AC"/>
    <w:rsid w:val="00DC63F7"/>
    <w:rsid w:val="00DC68A6"/>
    <w:rsid w:val="00DD093E"/>
    <w:rsid w:val="00DD14FA"/>
    <w:rsid w:val="00DD3DB8"/>
    <w:rsid w:val="00DD572D"/>
    <w:rsid w:val="00DD6818"/>
    <w:rsid w:val="00DD69EF"/>
    <w:rsid w:val="00DD77E4"/>
    <w:rsid w:val="00DE1FF7"/>
    <w:rsid w:val="00DE6E5C"/>
    <w:rsid w:val="00DF48CF"/>
    <w:rsid w:val="00DF7953"/>
    <w:rsid w:val="00E012DC"/>
    <w:rsid w:val="00E0275C"/>
    <w:rsid w:val="00E052E1"/>
    <w:rsid w:val="00E11B50"/>
    <w:rsid w:val="00E16405"/>
    <w:rsid w:val="00E1752A"/>
    <w:rsid w:val="00E328CB"/>
    <w:rsid w:val="00E32C13"/>
    <w:rsid w:val="00E35C07"/>
    <w:rsid w:val="00E47073"/>
    <w:rsid w:val="00E4779C"/>
    <w:rsid w:val="00E51E7C"/>
    <w:rsid w:val="00E53C32"/>
    <w:rsid w:val="00E53CED"/>
    <w:rsid w:val="00E54115"/>
    <w:rsid w:val="00E63951"/>
    <w:rsid w:val="00E65254"/>
    <w:rsid w:val="00E72CF3"/>
    <w:rsid w:val="00E74FA3"/>
    <w:rsid w:val="00E77FB7"/>
    <w:rsid w:val="00E83B9C"/>
    <w:rsid w:val="00E84EEF"/>
    <w:rsid w:val="00E9057E"/>
    <w:rsid w:val="00E937C8"/>
    <w:rsid w:val="00EA01B7"/>
    <w:rsid w:val="00EA503C"/>
    <w:rsid w:val="00EA542C"/>
    <w:rsid w:val="00EA5A44"/>
    <w:rsid w:val="00EB12C6"/>
    <w:rsid w:val="00EB3962"/>
    <w:rsid w:val="00EB398D"/>
    <w:rsid w:val="00EC2151"/>
    <w:rsid w:val="00EC380B"/>
    <w:rsid w:val="00EC4D90"/>
    <w:rsid w:val="00EC67E1"/>
    <w:rsid w:val="00ED0B8D"/>
    <w:rsid w:val="00ED0BE4"/>
    <w:rsid w:val="00ED42B0"/>
    <w:rsid w:val="00ED5512"/>
    <w:rsid w:val="00EE0B08"/>
    <w:rsid w:val="00EE13BB"/>
    <w:rsid w:val="00EE1FD1"/>
    <w:rsid w:val="00EE23AE"/>
    <w:rsid w:val="00EE55CE"/>
    <w:rsid w:val="00EE5B1E"/>
    <w:rsid w:val="00EE612E"/>
    <w:rsid w:val="00EE6F4A"/>
    <w:rsid w:val="00EE7C5B"/>
    <w:rsid w:val="00EF42BD"/>
    <w:rsid w:val="00EF5052"/>
    <w:rsid w:val="00EF615D"/>
    <w:rsid w:val="00F0039D"/>
    <w:rsid w:val="00F06502"/>
    <w:rsid w:val="00F126CA"/>
    <w:rsid w:val="00F131A1"/>
    <w:rsid w:val="00F20184"/>
    <w:rsid w:val="00F22F02"/>
    <w:rsid w:val="00F27689"/>
    <w:rsid w:val="00F31DFD"/>
    <w:rsid w:val="00F43439"/>
    <w:rsid w:val="00F44631"/>
    <w:rsid w:val="00F533D6"/>
    <w:rsid w:val="00F56584"/>
    <w:rsid w:val="00F60B2C"/>
    <w:rsid w:val="00F62C81"/>
    <w:rsid w:val="00F66B1A"/>
    <w:rsid w:val="00F67163"/>
    <w:rsid w:val="00F67290"/>
    <w:rsid w:val="00F674F6"/>
    <w:rsid w:val="00F73925"/>
    <w:rsid w:val="00F8161B"/>
    <w:rsid w:val="00F81EA5"/>
    <w:rsid w:val="00F83824"/>
    <w:rsid w:val="00F91065"/>
    <w:rsid w:val="00F92693"/>
    <w:rsid w:val="00F93B94"/>
    <w:rsid w:val="00F9795A"/>
    <w:rsid w:val="00FA22BC"/>
    <w:rsid w:val="00FA2DE9"/>
    <w:rsid w:val="00FB406F"/>
    <w:rsid w:val="00FC3ED7"/>
    <w:rsid w:val="00FC546A"/>
    <w:rsid w:val="00FD03B5"/>
    <w:rsid w:val="00FD181E"/>
    <w:rsid w:val="00FD3743"/>
    <w:rsid w:val="00FD41CA"/>
    <w:rsid w:val="00FD4728"/>
    <w:rsid w:val="00FD4A4C"/>
    <w:rsid w:val="00FD5B75"/>
    <w:rsid w:val="00FE000E"/>
    <w:rsid w:val="00FE01F3"/>
    <w:rsid w:val="00FE10BB"/>
    <w:rsid w:val="00FE3033"/>
    <w:rsid w:val="00FE3A71"/>
    <w:rsid w:val="00FE3B9E"/>
    <w:rsid w:val="00FF3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297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0" w:qFormat="1"/>
    <w:lsdException w:name="annotation reference" w:uiPriority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(Body Copy)"/>
    <w:qFormat/>
    <w:rsid w:val="00DB4CF6"/>
    <w:pPr>
      <w:spacing w:before="120" w:after="240"/>
      <w:jc w:val="both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FA"/>
    <w:pPr>
      <w:keepNext/>
      <w:keepLines/>
      <w:pageBreakBefore/>
      <w:numPr>
        <w:numId w:val="5"/>
      </w:numPr>
      <w:spacing w:after="60"/>
      <w:outlineLvl w:val="0"/>
    </w:pPr>
    <w:rPr>
      <w:rFonts w:cs="Arial"/>
      <w:b/>
      <w:bCs/>
      <w:caps/>
      <w:color w:val="E31B2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6ED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2C6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F8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8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8D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8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8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8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68FA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9"/>
    <w:rsid w:val="008B66ED"/>
    <w:rPr>
      <w:rFonts w:ascii="Arial" w:hAnsi="Arial" w:cs="Arial"/>
      <w:b/>
      <w:bCs/>
      <w:iCs/>
      <w:smallCaps/>
      <w:sz w:val="24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8D32C6"/>
    <w:rPr>
      <w:rFonts w:ascii="Arial" w:hAnsi="Arial" w:cs="Arial"/>
      <w:b/>
      <w:bCs/>
      <w:sz w:val="22"/>
      <w:szCs w:val="26"/>
      <w:lang w:val="en-GB"/>
    </w:rPr>
  </w:style>
  <w:style w:type="paragraph" w:customStyle="1" w:styleId="CoverHeader">
    <w:name w:val="Cover Header"/>
    <w:link w:val="CoverHeaderChar"/>
    <w:uiPriority w:val="99"/>
    <w:rsid w:val="00FF3F45"/>
    <w:rPr>
      <w:rFonts w:ascii="Arial" w:hAnsi="Arial" w:cs="Arial"/>
      <w:b/>
      <w:bCs/>
      <w:caps/>
      <w:color w:val="000000"/>
      <w:kern w:val="32"/>
      <w:sz w:val="52"/>
      <w:szCs w:val="32"/>
    </w:rPr>
  </w:style>
  <w:style w:type="paragraph" w:customStyle="1" w:styleId="CoverSubheader">
    <w:name w:val="Cover Subheader"/>
    <w:link w:val="CoverSubheaderChar"/>
    <w:uiPriority w:val="99"/>
    <w:rsid w:val="0077336A"/>
    <w:rPr>
      <w:rFonts w:ascii="Arial" w:hAnsi="Arial" w:cs="Arial"/>
      <w:bCs/>
      <w:kern w:val="32"/>
      <w:sz w:val="36"/>
      <w:szCs w:val="32"/>
    </w:rPr>
  </w:style>
  <w:style w:type="paragraph" w:customStyle="1" w:styleId="BoldLead-In">
    <w:name w:val="Bold Lead-In"/>
    <w:uiPriority w:val="99"/>
    <w:rsid w:val="0077336A"/>
    <w:rPr>
      <w:rFonts w:ascii="Arial" w:hAnsi="Arial" w:cs="Arial"/>
      <w:b/>
      <w:bCs/>
      <w:kern w:val="32"/>
      <w:szCs w:val="32"/>
    </w:rPr>
  </w:style>
  <w:style w:type="paragraph" w:customStyle="1" w:styleId="Italictext">
    <w:name w:val="Italic text"/>
    <w:uiPriority w:val="99"/>
    <w:rsid w:val="0077336A"/>
    <w:rPr>
      <w:rFonts w:ascii="Arial" w:hAnsi="Arial" w:cs="Arial"/>
      <w:bCs/>
      <w:i/>
      <w:kern w:val="32"/>
      <w:szCs w:val="32"/>
    </w:rPr>
  </w:style>
  <w:style w:type="paragraph" w:customStyle="1" w:styleId="Address">
    <w:name w:val="Address"/>
    <w:rsid w:val="001C692F"/>
    <w:pPr>
      <w:jc w:val="right"/>
    </w:pPr>
    <w:rPr>
      <w:rFonts w:ascii="Arial" w:hAnsi="Arial" w:cs="Arial"/>
      <w:bCs/>
      <w:kern w:val="32"/>
      <w:sz w:val="18"/>
      <w:szCs w:val="32"/>
    </w:rPr>
  </w:style>
  <w:style w:type="paragraph" w:customStyle="1" w:styleId="Copyright">
    <w:name w:val="Copyright"/>
    <w:rsid w:val="001C692F"/>
    <w:rPr>
      <w:rFonts w:ascii="Arial" w:hAnsi="Arial" w:cs="Arial"/>
      <w:bCs/>
      <w:kern w:val="32"/>
      <w:sz w:val="10"/>
      <w:szCs w:val="32"/>
    </w:rPr>
  </w:style>
  <w:style w:type="character" w:customStyle="1" w:styleId="BoldLead-InChar">
    <w:name w:val="Bold Lead-In Char"/>
    <w:uiPriority w:val="99"/>
    <w:rsid w:val="001C692F"/>
    <w:rPr>
      <w:rFonts w:ascii="Arial" w:hAnsi="Arial" w:cs="Arial"/>
      <w:b/>
      <w:bCs/>
      <w:kern w:val="32"/>
      <w:sz w:val="32"/>
      <w:lang w:val="en-US" w:eastAsia="en-US"/>
    </w:rPr>
  </w:style>
  <w:style w:type="paragraph" w:customStyle="1" w:styleId="CaptionTopofPage">
    <w:name w:val="Caption Top of Page"/>
    <w:uiPriority w:val="99"/>
    <w:rsid w:val="001C692F"/>
    <w:rPr>
      <w:rFonts w:ascii="Arial" w:hAnsi="Arial" w:cs="Arial"/>
      <w:bCs/>
      <w:color w:val="B5121B"/>
      <w:kern w:val="32"/>
      <w:sz w:val="16"/>
      <w:szCs w:val="32"/>
    </w:rPr>
  </w:style>
  <w:style w:type="paragraph" w:styleId="Header">
    <w:name w:val="header"/>
    <w:basedOn w:val="Normal"/>
    <w:link w:val="Head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714C4"/>
    <w:rPr>
      <w:rFonts w:ascii="Arial" w:hAnsi="Arial"/>
      <w:szCs w:val="24"/>
    </w:rPr>
  </w:style>
  <w:style w:type="paragraph" w:customStyle="1" w:styleId="Footertext">
    <w:name w:val="Footer text"/>
    <w:basedOn w:val="Internaltextline"/>
    <w:qFormat/>
    <w:rsid w:val="00320861"/>
    <w:pPr>
      <w:tabs>
        <w:tab w:val="right" w:pos="8640"/>
      </w:tabs>
    </w:pPr>
    <w:rPr>
      <w:color w:val="auto"/>
    </w:rPr>
  </w:style>
  <w:style w:type="paragraph" w:customStyle="1" w:styleId="Bullets">
    <w:name w:val="Bullets"/>
    <w:uiPriority w:val="99"/>
    <w:qFormat/>
    <w:rsid w:val="00864B1D"/>
    <w:pPr>
      <w:numPr>
        <w:numId w:val="1"/>
      </w:numPr>
      <w:spacing w:before="60" w:after="60"/>
    </w:pPr>
    <w:rPr>
      <w:rFonts w:ascii="Arial" w:hAnsi="Arial" w:cs="Arial"/>
      <w:bCs/>
      <w:kern w:val="32"/>
      <w:szCs w:val="32"/>
    </w:rPr>
  </w:style>
  <w:style w:type="character" w:styleId="PageNumber">
    <w:name w:val="page number"/>
    <w:uiPriority w:val="99"/>
    <w:rsid w:val="001C692F"/>
    <w:rPr>
      <w:rFonts w:ascii="Arial" w:hAnsi="Arial" w:cs="Times New Roman"/>
      <w:sz w:val="20"/>
    </w:rPr>
  </w:style>
  <w:style w:type="paragraph" w:customStyle="1" w:styleId="Internaltextline">
    <w:name w:val="Internal text line"/>
    <w:qFormat/>
    <w:rsid w:val="000671E8"/>
    <w:pPr>
      <w:spacing w:after="120"/>
      <w:ind w:left="1440"/>
    </w:pPr>
    <w:rPr>
      <w:rFonts w:ascii="Arial" w:hAnsi="Arial"/>
      <w:color w:val="999999"/>
      <w:sz w:val="18"/>
      <w:szCs w:val="24"/>
    </w:rPr>
  </w:style>
  <w:style w:type="paragraph" w:styleId="TOC2">
    <w:name w:val="toc 2"/>
    <w:basedOn w:val="TOC1"/>
    <w:autoRedefine/>
    <w:uiPriority w:val="39"/>
    <w:rsid w:val="001C69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8D1615"/>
    <w:pPr>
      <w:tabs>
        <w:tab w:val="right" w:leader="dot" w:pos="8630"/>
      </w:tabs>
      <w:spacing w:before="0" w:after="0"/>
    </w:pPr>
  </w:style>
  <w:style w:type="character" w:styleId="Hyperlink">
    <w:name w:val="Hyperlink"/>
    <w:uiPriority w:val="99"/>
    <w:rsid w:val="001C692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714C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7A2"/>
    <w:rPr>
      <w:rFonts w:ascii="Tahoma" w:hAnsi="Tahoma" w:cs="Tahoma"/>
      <w:sz w:val="16"/>
    </w:rPr>
  </w:style>
  <w:style w:type="paragraph" w:customStyle="1" w:styleId="HeaderCover">
    <w:name w:val="Header Cover"/>
    <w:basedOn w:val="CoverHeader"/>
    <w:next w:val="SubheaderCover"/>
    <w:link w:val="HeaderCoverChar"/>
    <w:qFormat/>
    <w:rsid w:val="00B97ADF"/>
    <w:pPr>
      <w:spacing w:before="3000" w:after="600"/>
      <w:jc w:val="center"/>
    </w:pPr>
  </w:style>
  <w:style w:type="paragraph" w:customStyle="1" w:styleId="SubheaderCover">
    <w:name w:val="Subheader Cover"/>
    <w:basedOn w:val="CoverSubheader"/>
    <w:link w:val="SubheaderCoverChar"/>
    <w:qFormat/>
    <w:rsid w:val="006111F4"/>
    <w:pPr>
      <w:jc w:val="center"/>
    </w:pPr>
  </w:style>
  <w:style w:type="character" w:customStyle="1" w:styleId="CoverHeaderChar">
    <w:name w:val="Cover Header Char"/>
    <w:link w:val="CoverHeader"/>
    <w:uiPriority w:val="99"/>
    <w:rsid w:val="006111F4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character" w:customStyle="1" w:styleId="HeaderCoverChar">
    <w:name w:val="Header Cover Char"/>
    <w:link w:val="HeaderCover"/>
    <w:rsid w:val="00B97ADF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paragraph" w:customStyle="1" w:styleId="BoldLeadIn">
    <w:name w:val="Bold Lead In"/>
    <w:basedOn w:val="Normal"/>
    <w:link w:val="BoldLeadInChar"/>
    <w:qFormat/>
    <w:rsid w:val="00E74FA3"/>
    <w:rPr>
      <w:b/>
    </w:rPr>
  </w:style>
  <w:style w:type="character" w:customStyle="1" w:styleId="CoverSubheaderChar">
    <w:name w:val="Cover Subheader Char"/>
    <w:link w:val="CoverSubheader"/>
    <w:uiPriority w:val="99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SubheaderCoverChar">
    <w:name w:val="Subheader Cover Char"/>
    <w:link w:val="SubheaderCover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BoldLeadInChar">
    <w:name w:val="Bold Lead In Char"/>
    <w:link w:val="BoldLeadIn"/>
    <w:rsid w:val="00E74FA3"/>
    <w:rPr>
      <w:rFonts w:ascii="Arial" w:hAnsi="Arial"/>
      <w:b/>
      <w:szCs w:val="24"/>
    </w:rPr>
  </w:style>
  <w:style w:type="paragraph" w:customStyle="1" w:styleId="HeadingTOC">
    <w:name w:val="Heading TOC"/>
    <w:basedOn w:val="Heading1"/>
    <w:link w:val="HeadingTOCChar"/>
    <w:qFormat/>
    <w:rsid w:val="006858A3"/>
    <w:pPr>
      <w:outlineLvl w:val="9"/>
    </w:pPr>
  </w:style>
  <w:style w:type="character" w:customStyle="1" w:styleId="HeadingTOCChar">
    <w:name w:val="Heading TOC Char"/>
    <w:link w:val="HeadingTOC"/>
    <w:rsid w:val="006858A3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table" w:styleId="TableGrid">
    <w:name w:val="Table Grid"/>
    <w:basedOn w:val="TableNormal"/>
    <w:uiPriority w:val="59"/>
    <w:rsid w:val="0034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858A3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765B9A"/>
    <w:pPr>
      <w:ind w:left="720"/>
    </w:pPr>
  </w:style>
  <w:style w:type="table" w:styleId="LightList-Accent2">
    <w:name w:val="Light List Accent 2"/>
    <w:basedOn w:val="TableNormal"/>
    <w:uiPriority w:val="61"/>
    <w:rsid w:val="00B70B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8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8D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8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8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styleId="LightList">
    <w:name w:val="Light List"/>
    <w:basedOn w:val="TableNormal"/>
    <w:uiPriority w:val="61"/>
    <w:rsid w:val="00647B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2">
    <w:name w:val="Medium List 2 Accent 2"/>
    <w:basedOn w:val="TableNormal"/>
    <w:uiPriority w:val="66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2">
    <w:name w:val="Dark List Accent 2"/>
    <w:basedOn w:val="TableNormal"/>
    <w:uiPriority w:val="70"/>
    <w:rsid w:val="00647B6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ghtGrid-Accent2">
    <w:name w:val="Light Grid Accent 2"/>
    <w:basedOn w:val="TableNormal"/>
    <w:uiPriority w:val="62"/>
    <w:rsid w:val="00647B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B66ED"/>
    <w:pPr>
      <w:spacing w:after="100"/>
      <w:ind w:left="400"/>
    </w:pPr>
  </w:style>
  <w:style w:type="table" w:styleId="MediumShading2-Accent2">
    <w:name w:val="Medium Shading 2 Accent 2"/>
    <w:basedOn w:val="TableNormal"/>
    <w:uiPriority w:val="64"/>
    <w:rsid w:val="00164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281B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Revision">
    <w:name w:val="Revision"/>
    <w:hidden/>
    <w:uiPriority w:val="99"/>
    <w:semiHidden/>
    <w:rsid w:val="00136AC3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95ED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49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E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ED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ED7"/>
    <w:rPr>
      <w:rFonts w:ascii="Arial" w:hAnsi="Arial"/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F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Text-level3">
    <w:name w:val="Text - level 3"/>
    <w:basedOn w:val="Normal"/>
    <w:rsid w:val="00EC67E1"/>
    <w:pPr>
      <w:spacing w:before="0" w:after="120"/>
      <w:ind w:left="567"/>
      <w:jc w:val="left"/>
    </w:pPr>
    <w:rPr>
      <w:rFonts w:ascii="Verdana" w:hAnsi="Verdana"/>
      <w:szCs w:val="20"/>
    </w:rPr>
  </w:style>
  <w:style w:type="table" w:customStyle="1" w:styleId="TableInforColor">
    <w:name w:val="Table Infor Color"/>
    <w:basedOn w:val="TableNormal"/>
    <w:rsid w:val="00EC67E1"/>
    <w:pPr>
      <w:spacing w:before="100" w:beforeAutospacing="1" w:after="100" w:afterAutospacing="1"/>
    </w:pPr>
    <w:rPr>
      <w:rFonts w:ascii="Arial (W1)" w:hAnsi="Arial (W1)"/>
      <w:sz w:val="18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numbering" w:customStyle="1" w:styleId="StyleNumrosarial10">
    <w:name w:val="Style Numéros arial 10"/>
    <w:basedOn w:val="NoList"/>
    <w:rsid w:val="00BD3B4D"/>
    <w:pPr>
      <w:numPr>
        <w:numId w:val="27"/>
      </w:numPr>
    </w:pPr>
  </w:style>
  <w:style w:type="paragraph" w:customStyle="1" w:styleId="TableText">
    <w:name w:val="TableText"/>
    <w:basedOn w:val="Normal"/>
    <w:rsid w:val="00BD3B4D"/>
    <w:pPr>
      <w:numPr>
        <w:ilvl w:val="1"/>
        <w:numId w:val="28"/>
      </w:numPr>
      <w:tabs>
        <w:tab w:val="clear" w:pos="0"/>
      </w:tabs>
      <w:spacing w:before="0" w:after="0"/>
      <w:ind w:firstLine="0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qFormat/>
    <w:rsid w:val="003C4DD1"/>
    <w:pPr>
      <w:spacing w:before="0" w:after="130"/>
      <w:jc w:val="left"/>
    </w:pPr>
    <w:rPr>
      <w:b/>
      <w:i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B1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0" w:qFormat="1"/>
    <w:lsdException w:name="annotation reference" w:uiPriority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/>
    <w:lsdException w:name="Emphasis" w:semiHidden="0" w:uiPriority="2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(Body Copy)"/>
    <w:qFormat/>
    <w:rsid w:val="00DB4CF6"/>
    <w:pPr>
      <w:spacing w:before="120" w:after="240"/>
      <w:jc w:val="both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FA"/>
    <w:pPr>
      <w:keepNext/>
      <w:keepLines/>
      <w:pageBreakBefore/>
      <w:numPr>
        <w:numId w:val="5"/>
      </w:numPr>
      <w:spacing w:after="60"/>
      <w:outlineLvl w:val="0"/>
    </w:pPr>
    <w:rPr>
      <w:rFonts w:cs="Arial"/>
      <w:b/>
      <w:bCs/>
      <w:caps/>
      <w:color w:val="E31B23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6ED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2C6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F8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8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8D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8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8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8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68FA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9"/>
    <w:rsid w:val="008B66ED"/>
    <w:rPr>
      <w:rFonts w:ascii="Arial" w:hAnsi="Arial" w:cs="Arial"/>
      <w:b/>
      <w:bCs/>
      <w:iCs/>
      <w:smallCaps/>
      <w:sz w:val="24"/>
      <w:szCs w:val="28"/>
      <w:lang w:val="en-GB"/>
    </w:rPr>
  </w:style>
  <w:style w:type="character" w:customStyle="1" w:styleId="Heading3Char">
    <w:name w:val="Heading 3 Char"/>
    <w:link w:val="Heading3"/>
    <w:uiPriority w:val="99"/>
    <w:rsid w:val="008D32C6"/>
    <w:rPr>
      <w:rFonts w:ascii="Arial" w:hAnsi="Arial" w:cs="Arial"/>
      <w:b/>
      <w:bCs/>
      <w:sz w:val="22"/>
      <w:szCs w:val="26"/>
      <w:lang w:val="en-GB"/>
    </w:rPr>
  </w:style>
  <w:style w:type="paragraph" w:customStyle="1" w:styleId="CoverHeader">
    <w:name w:val="Cover Header"/>
    <w:link w:val="CoverHeaderChar"/>
    <w:uiPriority w:val="99"/>
    <w:rsid w:val="00FF3F45"/>
    <w:rPr>
      <w:rFonts w:ascii="Arial" w:hAnsi="Arial" w:cs="Arial"/>
      <w:b/>
      <w:bCs/>
      <w:caps/>
      <w:color w:val="000000"/>
      <w:kern w:val="32"/>
      <w:sz w:val="52"/>
      <w:szCs w:val="32"/>
    </w:rPr>
  </w:style>
  <w:style w:type="paragraph" w:customStyle="1" w:styleId="CoverSubheader">
    <w:name w:val="Cover Subheader"/>
    <w:link w:val="CoverSubheaderChar"/>
    <w:uiPriority w:val="99"/>
    <w:rsid w:val="0077336A"/>
    <w:rPr>
      <w:rFonts w:ascii="Arial" w:hAnsi="Arial" w:cs="Arial"/>
      <w:bCs/>
      <w:kern w:val="32"/>
      <w:sz w:val="36"/>
      <w:szCs w:val="32"/>
    </w:rPr>
  </w:style>
  <w:style w:type="paragraph" w:customStyle="1" w:styleId="BoldLead-In">
    <w:name w:val="Bold Lead-In"/>
    <w:uiPriority w:val="99"/>
    <w:rsid w:val="0077336A"/>
    <w:rPr>
      <w:rFonts w:ascii="Arial" w:hAnsi="Arial" w:cs="Arial"/>
      <w:b/>
      <w:bCs/>
      <w:kern w:val="32"/>
      <w:szCs w:val="32"/>
    </w:rPr>
  </w:style>
  <w:style w:type="paragraph" w:customStyle="1" w:styleId="Italictext">
    <w:name w:val="Italic text"/>
    <w:uiPriority w:val="99"/>
    <w:rsid w:val="0077336A"/>
    <w:rPr>
      <w:rFonts w:ascii="Arial" w:hAnsi="Arial" w:cs="Arial"/>
      <w:bCs/>
      <w:i/>
      <w:kern w:val="32"/>
      <w:szCs w:val="32"/>
    </w:rPr>
  </w:style>
  <w:style w:type="paragraph" w:customStyle="1" w:styleId="Address">
    <w:name w:val="Address"/>
    <w:rsid w:val="001C692F"/>
    <w:pPr>
      <w:jc w:val="right"/>
    </w:pPr>
    <w:rPr>
      <w:rFonts w:ascii="Arial" w:hAnsi="Arial" w:cs="Arial"/>
      <w:bCs/>
      <w:kern w:val="32"/>
      <w:sz w:val="18"/>
      <w:szCs w:val="32"/>
    </w:rPr>
  </w:style>
  <w:style w:type="paragraph" w:customStyle="1" w:styleId="Copyright">
    <w:name w:val="Copyright"/>
    <w:rsid w:val="001C692F"/>
    <w:rPr>
      <w:rFonts w:ascii="Arial" w:hAnsi="Arial" w:cs="Arial"/>
      <w:bCs/>
      <w:kern w:val="32"/>
      <w:sz w:val="10"/>
      <w:szCs w:val="32"/>
    </w:rPr>
  </w:style>
  <w:style w:type="character" w:customStyle="1" w:styleId="BoldLead-InChar">
    <w:name w:val="Bold Lead-In Char"/>
    <w:uiPriority w:val="99"/>
    <w:rsid w:val="001C692F"/>
    <w:rPr>
      <w:rFonts w:ascii="Arial" w:hAnsi="Arial" w:cs="Arial"/>
      <w:b/>
      <w:bCs/>
      <w:kern w:val="32"/>
      <w:sz w:val="32"/>
      <w:lang w:val="en-US" w:eastAsia="en-US"/>
    </w:rPr>
  </w:style>
  <w:style w:type="paragraph" w:customStyle="1" w:styleId="CaptionTopofPage">
    <w:name w:val="Caption Top of Page"/>
    <w:uiPriority w:val="99"/>
    <w:rsid w:val="001C692F"/>
    <w:rPr>
      <w:rFonts w:ascii="Arial" w:hAnsi="Arial" w:cs="Arial"/>
      <w:bCs/>
      <w:color w:val="B5121B"/>
      <w:kern w:val="32"/>
      <w:sz w:val="16"/>
      <w:szCs w:val="32"/>
    </w:rPr>
  </w:style>
  <w:style w:type="paragraph" w:styleId="Header">
    <w:name w:val="header"/>
    <w:basedOn w:val="Normal"/>
    <w:link w:val="Head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714C4"/>
    <w:rPr>
      <w:rFonts w:ascii="Arial" w:hAnsi="Arial"/>
      <w:szCs w:val="24"/>
    </w:rPr>
  </w:style>
  <w:style w:type="paragraph" w:customStyle="1" w:styleId="Footertext">
    <w:name w:val="Footer text"/>
    <w:basedOn w:val="Internaltextline"/>
    <w:qFormat/>
    <w:rsid w:val="00320861"/>
    <w:pPr>
      <w:tabs>
        <w:tab w:val="right" w:pos="8640"/>
      </w:tabs>
    </w:pPr>
    <w:rPr>
      <w:color w:val="auto"/>
    </w:rPr>
  </w:style>
  <w:style w:type="paragraph" w:customStyle="1" w:styleId="Bullets">
    <w:name w:val="Bullets"/>
    <w:uiPriority w:val="99"/>
    <w:qFormat/>
    <w:rsid w:val="00864B1D"/>
    <w:pPr>
      <w:numPr>
        <w:numId w:val="1"/>
      </w:numPr>
      <w:spacing w:before="60" w:after="60"/>
    </w:pPr>
    <w:rPr>
      <w:rFonts w:ascii="Arial" w:hAnsi="Arial" w:cs="Arial"/>
      <w:bCs/>
      <w:kern w:val="32"/>
      <w:szCs w:val="32"/>
    </w:rPr>
  </w:style>
  <w:style w:type="character" w:styleId="PageNumber">
    <w:name w:val="page number"/>
    <w:uiPriority w:val="99"/>
    <w:rsid w:val="001C692F"/>
    <w:rPr>
      <w:rFonts w:ascii="Arial" w:hAnsi="Arial" w:cs="Times New Roman"/>
      <w:sz w:val="20"/>
    </w:rPr>
  </w:style>
  <w:style w:type="paragraph" w:customStyle="1" w:styleId="Internaltextline">
    <w:name w:val="Internal text line"/>
    <w:qFormat/>
    <w:rsid w:val="000671E8"/>
    <w:pPr>
      <w:spacing w:after="120"/>
      <w:ind w:left="1440"/>
    </w:pPr>
    <w:rPr>
      <w:rFonts w:ascii="Arial" w:hAnsi="Arial"/>
      <w:color w:val="999999"/>
      <w:sz w:val="18"/>
      <w:szCs w:val="24"/>
    </w:rPr>
  </w:style>
  <w:style w:type="paragraph" w:styleId="TOC2">
    <w:name w:val="toc 2"/>
    <w:basedOn w:val="TOC1"/>
    <w:autoRedefine/>
    <w:uiPriority w:val="39"/>
    <w:rsid w:val="001C69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8D1615"/>
    <w:pPr>
      <w:tabs>
        <w:tab w:val="right" w:leader="dot" w:pos="8630"/>
      </w:tabs>
      <w:spacing w:before="0" w:after="0"/>
    </w:pPr>
  </w:style>
  <w:style w:type="character" w:styleId="Hyperlink">
    <w:name w:val="Hyperlink"/>
    <w:uiPriority w:val="99"/>
    <w:rsid w:val="001C692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69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714C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7A2"/>
    <w:rPr>
      <w:rFonts w:ascii="Tahoma" w:hAnsi="Tahoma" w:cs="Tahoma"/>
      <w:sz w:val="16"/>
    </w:rPr>
  </w:style>
  <w:style w:type="paragraph" w:customStyle="1" w:styleId="HeaderCover">
    <w:name w:val="Header Cover"/>
    <w:basedOn w:val="CoverHeader"/>
    <w:next w:val="SubheaderCover"/>
    <w:link w:val="HeaderCoverChar"/>
    <w:qFormat/>
    <w:rsid w:val="00B97ADF"/>
    <w:pPr>
      <w:spacing w:before="3000" w:after="600"/>
      <w:jc w:val="center"/>
    </w:pPr>
  </w:style>
  <w:style w:type="paragraph" w:customStyle="1" w:styleId="SubheaderCover">
    <w:name w:val="Subheader Cover"/>
    <w:basedOn w:val="CoverSubheader"/>
    <w:link w:val="SubheaderCoverChar"/>
    <w:qFormat/>
    <w:rsid w:val="006111F4"/>
    <w:pPr>
      <w:jc w:val="center"/>
    </w:pPr>
  </w:style>
  <w:style w:type="character" w:customStyle="1" w:styleId="CoverHeaderChar">
    <w:name w:val="Cover Header Char"/>
    <w:link w:val="CoverHeader"/>
    <w:uiPriority w:val="99"/>
    <w:rsid w:val="006111F4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character" w:customStyle="1" w:styleId="HeaderCoverChar">
    <w:name w:val="Header Cover Char"/>
    <w:link w:val="HeaderCover"/>
    <w:rsid w:val="00B97ADF"/>
    <w:rPr>
      <w:rFonts w:ascii="Arial" w:hAnsi="Arial" w:cs="Arial"/>
      <w:b/>
      <w:bCs/>
      <w:caps/>
      <w:color w:val="000000"/>
      <w:kern w:val="32"/>
      <w:sz w:val="52"/>
      <w:szCs w:val="32"/>
      <w:lang w:val="en-US" w:eastAsia="en-US" w:bidi="ar-SA"/>
    </w:rPr>
  </w:style>
  <w:style w:type="paragraph" w:customStyle="1" w:styleId="BoldLeadIn">
    <w:name w:val="Bold Lead In"/>
    <w:basedOn w:val="Normal"/>
    <w:link w:val="BoldLeadInChar"/>
    <w:qFormat/>
    <w:rsid w:val="00E74FA3"/>
    <w:rPr>
      <w:b/>
    </w:rPr>
  </w:style>
  <w:style w:type="character" w:customStyle="1" w:styleId="CoverSubheaderChar">
    <w:name w:val="Cover Subheader Char"/>
    <w:link w:val="CoverSubheader"/>
    <w:uiPriority w:val="99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SubheaderCoverChar">
    <w:name w:val="Subheader Cover Char"/>
    <w:link w:val="SubheaderCover"/>
    <w:rsid w:val="006111F4"/>
    <w:rPr>
      <w:rFonts w:ascii="Arial" w:hAnsi="Arial" w:cs="Arial"/>
      <w:bCs/>
      <w:kern w:val="32"/>
      <w:sz w:val="36"/>
      <w:szCs w:val="32"/>
      <w:lang w:val="en-US" w:eastAsia="en-US" w:bidi="ar-SA"/>
    </w:rPr>
  </w:style>
  <w:style w:type="character" w:customStyle="1" w:styleId="BoldLeadInChar">
    <w:name w:val="Bold Lead In Char"/>
    <w:link w:val="BoldLeadIn"/>
    <w:rsid w:val="00E74FA3"/>
    <w:rPr>
      <w:rFonts w:ascii="Arial" w:hAnsi="Arial"/>
      <w:b/>
      <w:szCs w:val="24"/>
    </w:rPr>
  </w:style>
  <w:style w:type="paragraph" w:customStyle="1" w:styleId="HeadingTOC">
    <w:name w:val="Heading TOC"/>
    <w:basedOn w:val="Heading1"/>
    <w:link w:val="HeadingTOCChar"/>
    <w:qFormat/>
    <w:rsid w:val="006858A3"/>
    <w:pPr>
      <w:outlineLvl w:val="9"/>
    </w:pPr>
  </w:style>
  <w:style w:type="character" w:customStyle="1" w:styleId="HeadingTOCChar">
    <w:name w:val="Heading TOC Char"/>
    <w:link w:val="HeadingTOC"/>
    <w:rsid w:val="006858A3"/>
    <w:rPr>
      <w:rFonts w:ascii="Arial" w:hAnsi="Arial" w:cs="Arial"/>
      <w:b/>
      <w:bCs/>
      <w:caps/>
      <w:color w:val="E31B23"/>
      <w:kern w:val="32"/>
      <w:sz w:val="28"/>
      <w:szCs w:val="32"/>
      <w:lang w:val="en-GB"/>
    </w:rPr>
  </w:style>
  <w:style w:type="table" w:styleId="TableGrid">
    <w:name w:val="Table Grid"/>
    <w:basedOn w:val="TableNormal"/>
    <w:uiPriority w:val="59"/>
    <w:rsid w:val="0034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858A3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765B9A"/>
    <w:pPr>
      <w:ind w:left="720"/>
    </w:pPr>
  </w:style>
  <w:style w:type="table" w:styleId="LightList-Accent2">
    <w:name w:val="Light List Accent 2"/>
    <w:basedOn w:val="TableNormal"/>
    <w:uiPriority w:val="61"/>
    <w:rsid w:val="00B70B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8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8D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8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8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8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styleId="LightList">
    <w:name w:val="Light List"/>
    <w:basedOn w:val="TableNormal"/>
    <w:uiPriority w:val="61"/>
    <w:rsid w:val="00647B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2">
    <w:name w:val="Medium List 2 Accent 2"/>
    <w:basedOn w:val="TableNormal"/>
    <w:uiPriority w:val="66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647B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2">
    <w:name w:val="Dark List Accent 2"/>
    <w:basedOn w:val="TableNormal"/>
    <w:uiPriority w:val="70"/>
    <w:rsid w:val="00647B6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ghtGrid-Accent2">
    <w:name w:val="Light Grid Accent 2"/>
    <w:basedOn w:val="TableNormal"/>
    <w:uiPriority w:val="62"/>
    <w:rsid w:val="00647B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B66ED"/>
    <w:pPr>
      <w:spacing w:after="100"/>
      <w:ind w:left="400"/>
    </w:pPr>
  </w:style>
  <w:style w:type="table" w:styleId="MediumShading2-Accent2">
    <w:name w:val="Medium Shading 2 Accent 2"/>
    <w:basedOn w:val="TableNormal"/>
    <w:uiPriority w:val="64"/>
    <w:rsid w:val="00164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281B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Revision">
    <w:name w:val="Revision"/>
    <w:hidden/>
    <w:uiPriority w:val="99"/>
    <w:semiHidden/>
    <w:rsid w:val="00136AC3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95ED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nl-NL" w:eastAsia="nl-NL"/>
    </w:rPr>
  </w:style>
  <w:style w:type="character" w:styleId="CommentReference">
    <w:name w:val="annotation reference"/>
    <w:basedOn w:val="DefaultParagraphFont"/>
    <w:semiHidden/>
    <w:unhideWhenUsed/>
    <w:rsid w:val="0049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E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ED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ED7"/>
    <w:rPr>
      <w:rFonts w:ascii="Arial" w:hAnsi="Arial"/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F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Text-level3">
    <w:name w:val="Text - level 3"/>
    <w:basedOn w:val="Normal"/>
    <w:rsid w:val="00EC67E1"/>
    <w:pPr>
      <w:spacing w:before="0" w:after="120"/>
      <w:ind w:left="567"/>
      <w:jc w:val="left"/>
    </w:pPr>
    <w:rPr>
      <w:rFonts w:ascii="Verdana" w:hAnsi="Verdana"/>
      <w:szCs w:val="20"/>
    </w:rPr>
  </w:style>
  <w:style w:type="table" w:customStyle="1" w:styleId="TableInforColor">
    <w:name w:val="Table Infor Color"/>
    <w:basedOn w:val="TableNormal"/>
    <w:rsid w:val="00EC67E1"/>
    <w:pPr>
      <w:spacing w:before="100" w:beforeAutospacing="1" w:after="100" w:afterAutospacing="1"/>
    </w:pPr>
    <w:rPr>
      <w:rFonts w:ascii="Arial (W1)" w:hAnsi="Arial (W1)"/>
      <w:sz w:val="18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numbering" w:customStyle="1" w:styleId="StyleNumrosarial10">
    <w:name w:val="Style Numéros arial 10"/>
    <w:basedOn w:val="NoList"/>
    <w:rsid w:val="00BD3B4D"/>
    <w:pPr>
      <w:numPr>
        <w:numId w:val="27"/>
      </w:numPr>
    </w:pPr>
  </w:style>
  <w:style w:type="paragraph" w:customStyle="1" w:styleId="TableText">
    <w:name w:val="TableText"/>
    <w:basedOn w:val="Normal"/>
    <w:rsid w:val="00BD3B4D"/>
    <w:pPr>
      <w:numPr>
        <w:ilvl w:val="1"/>
        <w:numId w:val="28"/>
      </w:numPr>
      <w:tabs>
        <w:tab w:val="clear" w:pos="0"/>
      </w:tabs>
      <w:spacing w:before="0" w:after="0"/>
      <w:ind w:firstLine="0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qFormat/>
    <w:rsid w:val="003C4DD1"/>
    <w:pPr>
      <w:spacing w:before="0" w:after="130"/>
      <w:jc w:val="left"/>
    </w:pPr>
    <w:rPr>
      <w:b/>
      <w:i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B1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88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195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0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3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69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2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nelake\Documents\7.%20Project%20Work\BAE\Value%20Streams\PVS%23%23a%20-%20VS%20Template%20Document%20-%20v0.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70717F7502A45820B632F5EE916F2" ma:contentTypeVersion="0" ma:contentTypeDescription="Create a new document." ma:contentTypeScope="" ma:versionID="54e6eea109c959276e338653a3479d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0297-736E-42DC-91E8-DCBC0B820E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E26794-FEFB-42B2-98DA-90EDC7FB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7B44F3-14F3-4060-B387-FCDD64B08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F2710-4409-4BFD-AF38-4079BDBB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PVS##a - VS Template Document - v0.10.dotx</Template>
  <TotalTime>1112</TotalTime>
  <Pages>16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Interface Design</vt:lpstr>
    </vt:vector>
  </TitlesOfParts>
  <Company>Infor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Interface Design</dc:title>
  <dc:creator>Atif Chaudhry</dc:creator>
  <cp:lastModifiedBy>Sravanthi Mannepalli</cp:lastModifiedBy>
  <cp:revision>272</cp:revision>
  <cp:lastPrinted>2012-10-11T14:28:00Z</cp:lastPrinted>
  <dcterms:created xsi:type="dcterms:W3CDTF">2014-04-28T06:52:00Z</dcterms:created>
  <dcterms:modified xsi:type="dcterms:W3CDTF">2015-09-29T10:29:00Z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0x01010009A70717F7502A45820B632F5EE916F2</vt:lpwstr>
  </property>
</Properties>
</file>