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7A19" w:rsidRDefault="00D77563">
      <w:pPr>
        <w:pStyle w:val="NormalWeb"/>
        <w:spacing w:after="240" w:afterAutospacing="0"/>
      </w:pPr>
      <w:r>
        <w:rPr>
          <w:b/>
          <w:bCs/>
        </w:rPr>
        <w:t>Solution: 243055</w:t>
      </w:r>
      <w:r>
        <w:br/>
        <w:t xml:space="preserve">SITUATION IDENTIFIED IN: </w:t>
      </w:r>
      <w:r>
        <w:br/>
        <w:t xml:space="preserve">"General Table Maintenance" (ttaad4100) </w:t>
      </w:r>
      <w:r>
        <w:br/>
      </w:r>
      <w:r>
        <w:br/>
        <w:t xml:space="preserve">SITUATION DESCRIPTION: </w:t>
      </w:r>
      <w:r>
        <w:br/>
        <w:t xml:space="preserve">When entering to view the data of a table through General Table </w:t>
      </w:r>
      <w:r>
        <w:br/>
        <w:t xml:space="preserve">Maintenance (ttaad4100), following error message is displayed in </w:t>
      </w:r>
      <w:proofErr w:type="spellStart"/>
      <w:r>
        <w:t>log.bshell</w:t>
      </w:r>
      <w:proofErr w:type="spellEnd"/>
      <w:r>
        <w:t xml:space="preserve">: </w:t>
      </w:r>
      <w:r>
        <w:br/>
        <w:t xml:space="preserve">Illegal key specified for table. </w:t>
      </w:r>
      <w:r>
        <w:br/>
      </w:r>
      <w:r>
        <w:br/>
        <w:t xml:space="preserve">SOLUTION DESCRIPTION: </w:t>
      </w:r>
      <w:r>
        <w:br/>
        <w:t xml:space="preserve">Error message is no longer displayed. The error message was the result of a </w:t>
      </w:r>
      <w:r>
        <w:br/>
        <w:t xml:space="preserve">typo in the program script ttaad4100. </w:t>
      </w:r>
      <w:r>
        <w:br/>
      </w:r>
      <w:r>
        <w:br/>
      </w:r>
      <w:r>
        <w:rPr>
          <w:b/>
          <w:bCs/>
        </w:rPr>
        <w:t>Solution: 243124</w:t>
      </w:r>
      <w:r>
        <w:br/>
        <w:t xml:space="preserve">SITUATION IDENTIFIED IN: </w:t>
      </w:r>
      <w:r>
        <w:br/>
        <w:t xml:space="preserve">"Patches" (ttpmc1501m000) </w:t>
      </w:r>
      <w:r>
        <w:br/>
      </w:r>
      <w:r>
        <w:br/>
        <w:t xml:space="preserve">SITUATION DESCRIPTION: </w:t>
      </w:r>
      <w:r>
        <w:br/>
        <w:t xml:space="preserve">When creating </w:t>
      </w:r>
      <w:proofErr w:type="spellStart"/>
      <w:r>
        <w:t>pmc</w:t>
      </w:r>
      <w:proofErr w:type="spellEnd"/>
      <w:r>
        <w:t xml:space="preserve"> solution of components of type 'Business Object' </w:t>
      </w:r>
      <w:r>
        <w:br/>
        <w:t xml:space="preserve">modules of this component are not exported </w:t>
      </w:r>
      <w:r>
        <w:br/>
      </w:r>
      <w:r>
        <w:br/>
        <w:t xml:space="preserve">SOLUTION DESCRIPTION: </w:t>
      </w:r>
      <w:r>
        <w:br/>
        <w:t xml:space="preserve">Now they are </w:t>
      </w:r>
    </w:p>
    <w:p w:rsidR="000E10D9" w:rsidRDefault="00D77563">
      <w:pPr>
        <w:pStyle w:val="NormalWeb"/>
        <w:spacing w:after="240" w:afterAutospacing="0"/>
        <w:rPr>
          <w:b/>
          <w:bCs/>
        </w:rPr>
      </w:pPr>
      <w:r>
        <w:rPr>
          <w:b/>
          <w:bCs/>
        </w:rPr>
        <w:t>Solution: 243180</w:t>
      </w:r>
      <w:r>
        <w:br/>
        <w:t xml:space="preserve">SITUATION IDENTIFIED IN: </w:t>
      </w:r>
      <w:r>
        <w:br/>
        <w:t>"Standard Program" (</w:t>
      </w:r>
      <w:proofErr w:type="spellStart"/>
      <w:r>
        <w:t>ttstpstandard</w:t>
      </w:r>
      <w:proofErr w:type="spellEnd"/>
      <w:r>
        <w:t xml:space="preserve">) </w:t>
      </w:r>
      <w:r>
        <w:br/>
      </w:r>
      <w:r>
        <w:br/>
        <w:t xml:space="preserve">SITUATION DESCRIPTION: </w:t>
      </w:r>
      <w:r>
        <w:br/>
        <w:t xml:space="preserve">In session "Service Cost/Sales Dashboard (tssoc4520m000)" the wrong </w:t>
      </w:r>
      <w:r>
        <w:br/>
        <w:t xml:space="preserve">currency is shown on tabs "Estimated/Actual Costs" and "Summary". This </w:t>
      </w:r>
      <w:r>
        <w:br/>
        <w:t xml:space="preserve">only occurs when using the </w:t>
      </w:r>
      <w:proofErr w:type="spellStart"/>
      <w:r>
        <w:t>WebUI</w:t>
      </w:r>
      <w:proofErr w:type="spellEnd"/>
      <w:r>
        <w:t xml:space="preserve">. </w:t>
      </w:r>
      <w:r>
        <w:br/>
      </w:r>
      <w:r>
        <w:br/>
        <w:t xml:space="preserve">SOLUTION DESCRIPTION: </w:t>
      </w:r>
      <w:r>
        <w:br/>
        <w:t xml:space="preserve">Fixed the standard program such that Currency field shows the correct value </w:t>
      </w:r>
      <w:r>
        <w:br/>
        <w:t xml:space="preserve">on these tabs. </w:t>
      </w:r>
      <w:r>
        <w:br/>
      </w:r>
    </w:p>
    <w:p w:rsidR="000E7A19" w:rsidRDefault="00D77563">
      <w:pPr>
        <w:pStyle w:val="NormalWeb"/>
        <w:spacing w:after="240" w:afterAutospacing="0"/>
      </w:pPr>
      <w:r>
        <w:rPr>
          <w:b/>
          <w:bCs/>
        </w:rPr>
        <w:t>Solution: 243410</w:t>
      </w:r>
      <w:r>
        <w:br/>
        <w:t xml:space="preserve">SITUATION IDENTIFIED IN: </w:t>
      </w:r>
      <w:r>
        <w:br/>
        <w:t>"Mail server" (</w:t>
      </w:r>
      <w:proofErr w:type="spellStart"/>
      <w:r>
        <w:t>ttcmfstddll</w:t>
      </w:r>
      <w:proofErr w:type="spellEnd"/>
      <w:r>
        <w:t xml:space="preserve">) </w:t>
      </w:r>
      <w:r>
        <w:br/>
      </w:r>
      <w:r>
        <w:br/>
        <w:t xml:space="preserve">SITUATION DESCRIPTION: </w:t>
      </w:r>
      <w:r>
        <w:br/>
        <w:t xml:space="preserve">Mail with attachments are not correctly handled and result in errors </w:t>
      </w:r>
      <w:r>
        <w:br/>
      </w:r>
      <w:r>
        <w:br/>
        <w:t xml:space="preserve">SOLUTION DESCRIPTION: </w:t>
      </w:r>
      <w:r>
        <w:br/>
        <w:t xml:space="preserve">Handling of mail with </w:t>
      </w:r>
      <w:r w:rsidR="000E10D9">
        <w:t>attachment</w:t>
      </w:r>
      <w:r>
        <w:t xml:space="preserve"> corrected </w:t>
      </w:r>
    </w:p>
    <w:p w:rsidR="000E7A19" w:rsidRDefault="00D77563">
      <w:pPr>
        <w:pStyle w:val="NormalWeb"/>
        <w:spacing w:after="240" w:afterAutospacing="0"/>
      </w:pPr>
      <w:r>
        <w:rPr>
          <w:b/>
          <w:bCs/>
        </w:rPr>
        <w:t>Solution: 243741</w:t>
      </w:r>
      <w:r>
        <w:br/>
        <w:t xml:space="preserve">SITUATION IDENTIFIED IN: </w:t>
      </w:r>
      <w:r>
        <w:br/>
        <w:t>"Email library" (</w:t>
      </w:r>
      <w:proofErr w:type="spellStart"/>
      <w:r>
        <w:t>ttdllcmf</w:t>
      </w:r>
      <w:proofErr w:type="spellEnd"/>
      <w:r>
        <w:t xml:space="preserve">) </w:t>
      </w:r>
      <w:r>
        <w:br/>
      </w:r>
      <w:r>
        <w:br/>
        <w:t xml:space="preserve">SITUATION DESCRIPTION: </w:t>
      </w:r>
      <w:r>
        <w:br/>
        <w:t xml:space="preserve">When sending an email with a body text then the body text was send as </w:t>
      </w:r>
      <w:r>
        <w:br/>
        <w:t xml:space="preserve">attachment. </w:t>
      </w:r>
      <w:r>
        <w:br/>
      </w:r>
      <w:r>
        <w:br/>
        <w:t xml:space="preserve">SOLUTION DESCRIPTION: </w:t>
      </w:r>
      <w:r>
        <w:br/>
        <w:t xml:space="preserve">Body text handling corrected. </w:t>
      </w:r>
      <w:r>
        <w:br/>
      </w:r>
    </w:p>
    <w:p w:rsidR="000E7A19" w:rsidRDefault="00D77563">
      <w:pPr>
        <w:pStyle w:val="NormalWeb"/>
        <w:spacing w:after="240" w:afterAutospacing="0"/>
      </w:pPr>
      <w:r>
        <w:rPr>
          <w:b/>
          <w:bCs/>
        </w:rPr>
        <w:t>Solution: 244236</w:t>
      </w:r>
      <w:r>
        <w:br/>
        <w:t xml:space="preserve">SITUATION IDENTIFIED IN: </w:t>
      </w:r>
      <w:r>
        <w:br/>
        <w:t xml:space="preserve">"Customized Session" (Customized Session) </w:t>
      </w:r>
      <w:r>
        <w:br/>
      </w:r>
      <w:r>
        <w:br/>
        <w:t xml:space="preserve">SITUATION DESCRIPTION: </w:t>
      </w:r>
      <w:r>
        <w:br/>
        <w:t xml:space="preserve">On a Customized session is a toolbar button that shows a menu </w:t>
      </w:r>
      <w:proofErr w:type="spellStart"/>
      <w:r>
        <w:t>listbox</w:t>
      </w:r>
      <w:proofErr w:type="spellEnd"/>
      <w:r>
        <w:t xml:space="preserve">. On </w:t>
      </w:r>
      <w:r>
        <w:br/>
        <w:t xml:space="preserve">the </w:t>
      </w:r>
      <w:proofErr w:type="spellStart"/>
      <w:r>
        <w:t>listbox</w:t>
      </w:r>
      <w:proofErr w:type="spellEnd"/>
      <w:r>
        <w:t xml:space="preserve"> an option can be selected that will start a session. In the Web UI </w:t>
      </w:r>
      <w:r>
        <w:br/>
        <w:t xml:space="preserve">this session will be started in modal (dialog) mode, while in </w:t>
      </w:r>
      <w:proofErr w:type="spellStart"/>
      <w:proofErr w:type="gramStart"/>
      <w:r>
        <w:t>bw</w:t>
      </w:r>
      <w:proofErr w:type="spellEnd"/>
      <w:proofErr w:type="gramEnd"/>
      <w:r>
        <w:t xml:space="preserve"> the session </w:t>
      </w:r>
      <w:r>
        <w:br/>
        <w:t xml:space="preserve">will be started modeless. Because the session is modal, options, like starting </w:t>
      </w:r>
      <w:r>
        <w:br/>
        <w:t xml:space="preserve">the </w:t>
      </w:r>
      <w:r w:rsidR="000E10D9">
        <w:t>synchronized</w:t>
      </w:r>
      <w:r>
        <w:t xml:space="preserve"> session, will not be available. </w:t>
      </w:r>
      <w:r>
        <w:br/>
      </w:r>
      <w:r>
        <w:br/>
        <w:t xml:space="preserve">SOLUTION DESCRIPTION: </w:t>
      </w:r>
      <w:r>
        <w:br/>
        <w:t xml:space="preserve">Sessions started from the option </w:t>
      </w:r>
      <w:proofErr w:type="spellStart"/>
      <w:r>
        <w:t>listbox</w:t>
      </w:r>
      <w:proofErr w:type="spellEnd"/>
      <w:r>
        <w:t xml:space="preserve"> will only be started modal when in </w:t>
      </w:r>
      <w:r>
        <w:br/>
        <w:t xml:space="preserve">modify or adding mode, else the session will be started modeless. </w:t>
      </w:r>
      <w:r>
        <w:br/>
      </w:r>
      <w:r>
        <w:br/>
      </w:r>
    </w:p>
    <w:p w:rsidR="000E7A19" w:rsidRDefault="00D77563">
      <w:pPr>
        <w:pStyle w:val="NormalWeb"/>
        <w:spacing w:after="240" w:afterAutospacing="0"/>
      </w:pPr>
      <w:r>
        <w:rPr>
          <w:b/>
          <w:bCs/>
        </w:rPr>
        <w:t>Solution: 244908</w:t>
      </w:r>
      <w:r>
        <w:br/>
        <w:t xml:space="preserve">SITUATION IDENTIFIED IN: </w:t>
      </w:r>
      <w:r>
        <w:br/>
        <w:t xml:space="preserve">"Reports" (ttadv3530m000) </w:t>
      </w:r>
      <w:r>
        <w:br/>
      </w:r>
      <w:r>
        <w:br/>
        <w:t xml:space="preserve">SITUATION DESCRIPTION: </w:t>
      </w:r>
      <w:r>
        <w:br/>
        <w:t xml:space="preserve">When a report is compiled with the current language of the user set to </w:t>
      </w:r>
      <w:r>
        <w:br/>
        <w:t xml:space="preserve">Japanese, a BW message is shown:" TSS WARNING: (Unknown locale) *** </w:t>
      </w:r>
      <w:r>
        <w:br/>
        <w:t xml:space="preserve">Error in TssConvertTssToUtf16: Premature end of data: 9BBCE100 (TSS)" </w:t>
      </w:r>
      <w:r>
        <w:br/>
      </w:r>
      <w:r>
        <w:br/>
        <w:t xml:space="preserve">SOLUTION DESCRIPTION: </w:t>
      </w:r>
      <w:r>
        <w:br/>
        <w:t xml:space="preserve">Error message is no longer shown. </w:t>
      </w:r>
    </w:p>
    <w:p w:rsidR="000E7A19" w:rsidRDefault="00D77563">
      <w:pPr>
        <w:pStyle w:val="NormalWeb"/>
        <w:spacing w:after="240" w:afterAutospacing="0"/>
      </w:pPr>
      <w:r>
        <w:rPr>
          <w:b/>
          <w:bCs/>
        </w:rPr>
        <w:t>Solution: 245290</w:t>
      </w:r>
      <w:r>
        <w:br/>
        <w:t xml:space="preserve">SITUATION IDENTIFIED IN: </w:t>
      </w:r>
      <w:r>
        <w:br/>
        <w:t>"4GL Engine" (</w:t>
      </w:r>
      <w:proofErr w:type="spellStart"/>
      <w:r>
        <w:t>ttstpstandard</w:t>
      </w:r>
      <w:proofErr w:type="spellEnd"/>
      <w:r>
        <w:t xml:space="preserve">) </w:t>
      </w:r>
      <w:r>
        <w:br/>
      </w:r>
      <w:r>
        <w:br/>
        <w:t xml:space="preserve">SITUATION DESCRIPTION: </w:t>
      </w:r>
      <w:r>
        <w:br/>
        <w:t xml:space="preserve">Buttons on form with grid not correct displayed after resize. </w:t>
      </w:r>
      <w:r>
        <w:br/>
      </w:r>
      <w:r>
        <w:br/>
        <w:t xml:space="preserve">SOLUTION DESCRIPTION: </w:t>
      </w:r>
      <w:r>
        <w:br/>
        <w:t xml:space="preserve">Handling of resize for forms with grid and buttons corrected </w:t>
      </w:r>
      <w:r>
        <w:br/>
      </w:r>
    </w:p>
    <w:p w:rsidR="000E7A19" w:rsidRDefault="00D77563">
      <w:pPr>
        <w:pStyle w:val="NormalWeb"/>
        <w:spacing w:after="240" w:afterAutospacing="0"/>
      </w:pPr>
      <w:r>
        <w:rPr>
          <w:b/>
          <w:bCs/>
        </w:rPr>
        <w:t>Solution: 245360</w:t>
      </w:r>
      <w:r>
        <w:br/>
        <w:t xml:space="preserve">SITUATION IDENTIFIED IN: </w:t>
      </w:r>
      <w:r>
        <w:br/>
        <w:t xml:space="preserve">"Package Combinations" (ttaad1520m000) </w:t>
      </w:r>
      <w:r>
        <w:br/>
      </w:r>
      <w:r>
        <w:br/>
        <w:t xml:space="preserve">SITUATION DESCRIPTION: </w:t>
      </w:r>
      <w:r>
        <w:br/>
        <w:t xml:space="preserve">Jumping to a </w:t>
      </w:r>
      <w:r w:rsidR="00D843F0">
        <w:t>related</w:t>
      </w:r>
      <w:r>
        <w:t xml:space="preserve"> session easier by means of an entry in specific menu </w:t>
      </w:r>
      <w:r>
        <w:br/>
      </w:r>
      <w:r>
        <w:br/>
        <w:t xml:space="preserve">SOLUTION DESCRIPTION: </w:t>
      </w:r>
      <w:r>
        <w:br/>
        <w:t xml:space="preserve">Following jumps defined: </w:t>
      </w:r>
      <w:r>
        <w:br/>
      </w:r>
      <w:r>
        <w:br/>
        <w:t xml:space="preserve">ttaad1520m000: Package Combinations ---&gt; ttaad1121m000: Packages by </w:t>
      </w:r>
      <w:r>
        <w:br/>
        <w:t xml:space="preserve">Package Combination </w:t>
      </w:r>
      <w:r>
        <w:br/>
        <w:t xml:space="preserve">ttadv1511m000: Package VRCs ---&gt; ttadv1115m000: Directories of Software </w:t>
      </w:r>
      <w:r>
        <w:br/>
        <w:t xml:space="preserve">Components </w:t>
      </w:r>
      <w:r>
        <w:br/>
        <w:t xml:space="preserve">ttadv1511m000: Package VRCs ---&gt; ttscm0501m000: (De)activate SCM and </w:t>
      </w:r>
      <w:r>
        <w:br/>
        <w:t xml:space="preserve">Component Management by Package VRC </w:t>
      </w:r>
      <w:r>
        <w:br/>
      </w:r>
      <w:r>
        <w:br/>
        <w:t xml:space="preserve">For Baan4 slightly different (but the idea is the same): </w:t>
      </w:r>
      <w:r>
        <w:br/>
        <w:t xml:space="preserve">ttaad1520m000 : Display Package Combinations ---&gt; ttaad1521m000 </w:t>
      </w:r>
      <w:r>
        <w:br/>
        <w:t xml:space="preserve">(ttaad1521): Display Packages by Package Combination </w:t>
      </w:r>
      <w:r>
        <w:br/>
        <w:t xml:space="preserve">ttaad1120m000 : Maintain Package Combinations ---&gt; ttaad1121m000 </w:t>
      </w:r>
      <w:r>
        <w:br/>
        <w:t xml:space="preserve">(ttaad1121) : Maintain Packages by Package Combination </w:t>
      </w:r>
      <w:r>
        <w:br/>
      </w:r>
      <w:r>
        <w:br/>
        <w:t xml:space="preserve">ttadv1511m000 : Display Package VRCs ---&gt; ttadv1515m000 : Display </w:t>
      </w:r>
      <w:r>
        <w:br/>
        <w:t xml:space="preserve">Directories of Software Components </w:t>
      </w:r>
      <w:r>
        <w:br/>
        <w:t xml:space="preserve">ttadv1111m000 : Maintain Package VRCs ---&gt; ttadv1115m000 : Maintain </w:t>
      </w:r>
      <w:r>
        <w:br/>
        <w:t xml:space="preserve">Directories of Software Components </w:t>
      </w:r>
    </w:p>
    <w:p w:rsidR="000E7A19" w:rsidRDefault="00D77563">
      <w:pPr>
        <w:pStyle w:val="NormalWeb"/>
        <w:spacing w:after="240" w:afterAutospacing="0"/>
      </w:pPr>
      <w:r>
        <w:rPr>
          <w:b/>
          <w:bCs/>
        </w:rPr>
        <w:t>Solution: 245400</w:t>
      </w:r>
      <w:r>
        <w:br/>
        <w:t xml:space="preserve">SITUATION IDENTIFIED IN: </w:t>
      </w:r>
      <w:r>
        <w:br/>
        <w:t xml:space="preserve">"Compare Package VRC's" (ttadv6450m000) </w:t>
      </w:r>
      <w:r>
        <w:br/>
      </w:r>
      <w:r>
        <w:br/>
        <w:t xml:space="preserve">SITUATION DESCRIPTION: </w:t>
      </w:r>
      <w:r>
        <w:br/>
        <w:t xml:space="preserve">The session "Compare Package VRC's" (ttadv6450m000) does not always </w:t>
      </w:r>
      <w:r>
        <w:br/>
        <w:t xml:space="preserve">report differences between program scripts correctly. This happens when in </w:t>
      </w:r>
      <w:r>
        <w:br/>
        <w:t xml:space="preserve">the VRCs being compared only an object is imported (either by means of a </w:t>
      </w:r>
      <w:r>
        <w:br/>
        <w:t xml:space="preserve">PMC solution or an IEX patch). In that case the source is not present in the </w:t>
      </w:r>
      <w:r>
        <w:br/>
        <w:t xml:space="preserve">dump and thus may not be present in that VRC for comparison. The session </w:t>
      </w:r>
      <w:r>
        <w:br/>
        <w:t xml:space="preserve">does not report anything about this source, but there can still be differences </w:t>
      </w:r>
      <w:r>
        <w:br/>
        <w:t xml:space="preserve">with the source in a lower VRC. </w:t>
      </w:r>
      <w:r>
        <w:br/>
      </w:r>
      <w:r>
        <w:br/>
        <w:t xml:space="preserve">SOLUTION DESCRIPTION: </w:t>
      </w:r>
      <w:r>
        <w:br/>
        <w:t xml:space="preserve">In case the physical source is not present in the same VRC as the program </w:t>
      </w:r>
      <w:r>
        <w:br/>
        <w:t xml:space="preserve">script record, the source is taken from the first lower version in the VRC tree, </w:t>
      </w:r>
      <w:r>
        <w:br/>
        <w:t xml:space="preserve">which does have a physical source linked to it. </w:t>
      </w:r>
      <w:r>
        <w:br/>
      </w:r>
    </w:p>
    <w:p w:rsidR="000E7A19" w:rsidRDefault="00D77563">
      <w:pPr>
        <w:pStyle w:val="NormalWeb"/>
        <w:spacing w:after="240" w:afterAutospacing="0"/>
      </w:pPr>
      <w:r>
        <w:rPr>
          <w:b/>
          <w:bCs/>
        </w:rPr>
        <w:t>Solution: 245887</w:t>
      </w:r>
      <w:r>
        <w:br/>
        <w:t xml:space="preserve">SITUATION IDENTIFIED IN: </w:t>
      </w:r>
      <w:r>
        <w:br/>
        <w:t xml:space="preserve">"Form Label Fields" (ttadv3513s000) </w:t>
      </w:r>
      <w:r>
        <w:br/>
      </w:r>
      <w:r>
        <w:br/>
        <w:t xml:space="preserve">SITUATION DESCRIPTION: </w:t>
      </w:r>
      <w:r>
        <w:br/>
        <w:t xml:space="preserve">In session Form Label Fields (ttadv3513s000) a restriction was introduced </w:t>
      </w:r>
      <w:r>
        <w:br/>
        <w:t xml:space="preserve">on domain </w:t>
      </w:r>
      <w:proofErr w:type="spellStart"/>
      <w:r>
        <w:t>ttadv.adju</w:t>
      </w:r>
      <w:proofErr w:type="spellEnd"/>
      <w:r>
        <w:t xml:space="preserve"> (alignment). Out of the four values only two values </w:t>
      </w:r>
      <w:r>
        <w:br/>
        <w:t xml:space="preserve">were available: Not and Left. </w:t>
      </w:r>
      <w:r>
        <w:br/>
      </w:r>
      <w:r>
        <w:br/>
      </w:r>
      <w:r>
        <w:br/>
        <w:t xml:space="preserve">SOLUTION DESCRIPTION: </w:t>
      </w:r>
      <w:r>
        <w:br/>
        <w:t xml:space="preserve">Restriction on domain </w:t>
      </w:r>
      <w:proofErr w:type="spellStart"/>
      <w:r>
        <w:t>ttadv.adju</w:t>
      </w:r>
      <w:proofErr w:type="spellEnd"/>
      <w:r>
        <w:t xml:space="preserve"> (alignment) is removed. All values (Not, </w:t>
      </w:r>
      <w:r>
        <w:br/>
        <w:t xml:space="preserve">Left, Right, Centre) are available again. </w:t>
      </w:r>
      <w:r>
        <w:br/>
      </w:r>
      <w:r>
        <w:br/>
      </w:r>
      <w:r>
        <w:rPr>
          <w:b/>
          <w:bCs/>
        </w:rPr>
        <w:t>Solution: 246134</w:t>
      </w:r>
      <w:r>
        <w:br/>
        <w:t xml:space="preserve">SITUATION IDENTIFIED IN: </w:t>
      </w:r>
      <w:r>
        <w:br/>
        <w:t xml:space="preserve">"Add Session to Job" (ttaad5102s000) </w:t>
      </w:r>
      <w:r>
        <w:br/>
      </w:r>
      <w:r>
        <w:br/>
        <w:t xml:space="preserve">SITUATION DESCRIPTION: </w:t>
      </w:r>
      <w:r>
        <w:br/>
        <w:t xml:space="preserve">If more than 21 characters are entered in "Information" field of session Add </w:t>
      </w:r>
      <w:r>
        <w:br/>
        <w:t xml:space="preserve">Session to Job (ttaad5102s000), then fatal error occurs when saving data to </w:t>
      </w:r>
      <w:r>
        <w:br/>
        <w:t xml:space="preserve">table Default Values (ttadv020). </w:t>
      </w:r>
      <w:r>
        <w:br/>
      </w:r>
      <w:r>
        <w:br/>
      </w:r>
      <w:r>
        <w:br/>
        <w:t xml:space="preserve">SOLUTION DESCRIPTION: </w:t>
      </w:r>
      <w:r>
        <w:br/>
        <w:t xml:space="preserve">In table with default values the values of the fields Output File and </w:t>
      </w:r>
      <w:r>
        <w:br/>
        <w:t xml:space="preserve">Information are only written to the defaults when they do not access certain </w:t>
      </w:r>
      <w:r>
        <w:br/>
        <w:t xml:space="preserve">predefined maximum lengths. </w:t>
      </w:r>
      <w:r>
        <w:br/>
      </w:r>
      <w:r>
        <w:br/>
      </w:r>
      <w:r w:rsidR="006568C3">
        <w:rPr>
          <w:b/>
          <w:bCs/>
        </w:rPr>
        <w:t>S</w:t>
      </w:r>
      <w:r>
        <w:rPr>
          <w:b/>
          <w:bCs/>
        </w:rPr>
        <w:t>olution: 246355</w:t>
      </w:r>
      <w:r>
        <w:br/>
        <w:t xml:space="preserve">SITUATION IDENTIFIED IN: </w:t>
      </w:r>
      <w:r>
        <w:br/>
        <w:t>"Desktop" (</w:t>
      </w:r>
      <w:proofErr w:type="spellStart"/>
      <w:r>
        <w:t>ttdskprogman</w:t>
      </w:r>
      <w:proofErr w:type="spellEnd"/>
      <w:r>
        <w:t xml:space="preserve">) </w:t>
      </w:r>
      <w:r>
        <w:br/>
      </w:r>
      <w:r>
        <w:br/>
        <w:t xml:space="preserve">SITUATION DESCRIPTION: </w:t>
      </w:r>
      <w:r>
        <w:br/>
        <w:t xml:space="preserve">Argument localized menu to </w:t>
      </w:r>
      <w:proofErr w:type="spellStart"/>
      <w:r>
        <w:t>ttdskprogman</w:t>
      </w:r>
      <w:proofErr w:type="spellEnd"/>
      <w:r>
        <w:t xml:space="preserve">. </w:t>
      </w:r>
      <w:r>
        <w:br/>
      </w:r>
      <w:r>
        <w:br/>
        <w:t xml:space="preserve">Localized menu field "Process Info" field was not correctly copied as </w:t>
      </w:r>
      <w:r>
        <w:br/>
        <w:t xml:space="preserve">argument into a new </w:t>
      </w:r>
      <w:proofErr w:type="spellStart"/>
      <w:r>
        <w:t>ttdskprogman</w:t>
      </w:r>
      <w:proofErr w:type="spellEnd"/>
      <w:r>
        <w:t xml:space="preserve"> item when using "Send to Desktop" </w:t>
      </w:r>
      <w:r>
        <w:br/>
        <w:t xml:space="preserve">feature. </w:t>
      </w:r>
      <w:r>
        <w:br/>
      </w:r>
      <w:r>
        <w:br/>
        <w:t xml:space="preserve">SOLUTION DESCRIPTION: </w:t>
      </w:r>
      <w:r>
        <w:br/>
        <w:t xml:space="preserve">Argument localized menu to </w:t>
      </w:r>
      <w:proofErr w:type="spellStart"/>
      <w:r>
        <w:t>ttdskprogman</w:t>
      </w:r>
      <w:proofErr w:type="spellEnd"/>
      <w:r>
        <w:t xml:space="preserve">. </w:t>
      </w:r>
      <w:r>
        <w:br/>
      </w:r>
      <w:r>
        <w:br/>
        <w:t xml:space="preserve">Localized menu field "Process Info" field was not correctly copied as </w:t>
      </w:r>
      <w:r>
        <w:br/>
        <w:t xml:space="preserve">argument into a new </w:t>
      </w:r>
      <w:proofErr w:type="spellStart"/>
      <w:r>
        <w:t>ttdskprogman</w:t>
      </w:r>
      <w:proofErr w:type="spellEnd"/>
      <w:r>
        <w:t xml:space="preserve"> item when using "Send to Desktop" </w:t>
      </w:r>
      <w:r>
        <w:br/>
        <w:t xml:space="preserve">feature. </w:t>
      </w:r>
      <w:r>
        <w:br/>
      </w:r>
      <w:r>
        <w:br/>
      </w:r>
      <w:r>
        <w:rPr>
          <w:b/>
          <w:bCs/>
        </w:rPr>
        <w:t>Solution: 246360</w:t>
      </w:r>
      <w:r>
        <w:br/>
        <w:t xml:space="preserve">SITUATION IDENTIFIED IN: </w:t>
      </w:r>
      <w:r>
        <w:br/>
        <w:t xml:space="preserve">"File Transfer and </w:t>
      </w:r>
      <w:proofErr w:type="spellStart"/>
      <w:r>
        <w:t>AppStart</w:t>
      </w:r>
      <w:proofErr w:type="spellEnd"/>
      <w:r>
        <w:t>" (</w:t>
      </w:r>
      <w:proofErr w:type="spellStart"/>
      <w:r>
        <w:t>ttdllbw</w:t>
      </w:r>
      <w:proofErr w:type="spellEnd"/>
      <w:r>
        <w:t xml:space="preserve">) </w:t>
      </w:r>
      <w:r>
        <w:br/>
      </w:r>
      <w:r>
        <w:br/>
        <w:t xml:space="preserve">SITUATION DESCRIPTION: </w:t>
      </w:r>
      <w:r>
        <w:br/>
        <w:t xml:space="preserve">Function </w:t>
      </w:r>
      <w:proofErr w:type="spellStart"/>
      <w:proofErr w:type="gramStart"/>
      <w:r>
        <w:t>seq.open.dialog.local</w:t>
      </w:r>
      <w:proofErr w:type="spellEnd"/>
      <w:r>
        <w:t>(</w:t>
      </w:r>
      <w:proofErr w:type="gramEnd"/>
      <w:r>
        <w:t xml:space="preserve">) is not available in Baan5c / tt7.1a. </w:t>
      </w:r>
      <w:r>
        <w:br/>
      </w:r>
      <w:r>
        <w:br/>
        <w:t xml:space="preserve">SOLUTION DESCRIPTION: </w:t>
      </w:r>
      <w:r>
        <w:br/>
        <w:t xml:space="preserve">Function </w:t>
      </w:r>
      <w:proofErr w:type="spellStart"/>
      <w:proofErr w:type="gramStart"/>
      <w:r>
        <w:t>seq.open.dialog.local</w:t>
      </w:r>
      <w:proofErr w:type="spellEnd"/>
      <w:r>
        <w:t>(</w:t>
      </w:r>
      <w:proofErr w:type="gramEnd"/>
      <w:r>
        <w:t xml:space="preserve">) made available in Baan5c / tt7.1a. </w:t>
      </w:r>
      <w:r>
        <w:br/>
      </w:r>
      <w:r>
        <w:br/>
      </w:r>
      <w:r>
        <w:rPr>
          <w:b/>
          <w:bCs/>
        </w:rPr>
        <w:t>Solution: 247189</w:t>
      </w:r>
      <w:r>
        <w:br/>
        <w:t xml:space="preserve">SITUATION IDENTIFIED IN: </w:t>
      </w:r>
      <w:r>
        <w:br/>
        <w:t xml:space="preserve">"Import Patch" (ttiex1284m000) </w:t>
      </w:r>
      <w:r>
        <w:br/>
      </w:r>
      <w:r>
        <w:br/>
        <w:t xml:space="preserve">SITUATION DESCRIPTION: </w:t>
      </w:r>
      <w:r>
        <w:br/>
        <w:t>If language 2 is not installed "</w:t>
      </w:r>
      <w:r w:rsidR="00BD315A">
        <w:t>Referential</w:t>
      </w:r>
      <w:r>
        <w:t xml:space="preserve"> mode" field in table definitions </w:t>
      </w:r>
      <w:r>
        <w:br/>
        <w:t xml:space="preserve">remains empty when importing a patch </w:t>
      </w:r>
      <w:r>
        <w:br/>
      </w:r>
      <w:r>
        <w:br/>
        <w:t xml:space="preserve">SOLUTION DESCRIPTION: </w:t>
      </w:r>
      <w:r>
        <w:br/>
        <w:t>"</w:t>
      </w:r>
      <w:r w:rsidR="00BD315A">
        <w:t>Referential</w:t>
      </w:r>
      <w:r>
        <w:t xml:space="preserve"> mode" now always set </w:t>
      </w:r>
    </w:p>
    <w:p w:rsidR="000E7A19" w:rsidRDefault="00D77563">
      <w:pPr>
        <w:pStyle w:val="NormalWeb"/>
        <w:spacing w:after="240" w:afterAutospacing="0"/>
      </w:pPr>
      <w:r>
        <w:rPr>
          <w:b/>
          <w:bCs/>
        </w:rPr>
        <w:t>Solution: 247257</w:t>
      </w:r>
      <w:r>
        <w:br/>
        <w:t xml:space="preserve">SITUATION IDENTIFIED IN: </w:t>
      </w:r>
      <w:r>
        <w:br/>
        <w:t xml:space="preserve">"Report Archiving" (tdpur3405m000) </w:t>
      </w:r>
      <w:r>
        <w:br/>
      </w:r>
      <w:r>
        <w:br/>
        <w:t xml:space="preserve">SITUATION DESCRIPTION: </w:t>
      </w:r>
      <w:r>
        <w:br/>
        <w:t xml:space="preserve">Report archiving failure when printing purchase orders tdpur3405m000 </w:t>
      </w:r>
      <w:r>
        <w:br/>
      </w:r>
      <w:r>
        <w:br/>
        <w:t xml:space="preserve">SOLUTION DESCRIPTION: </w:t>
      </w:r>
      <w:r>
        <w:br/>
        <w:t xml:space="preserve">Splitting reports </w:t>
      </w:r>
      <w:r w:rsidR="000E215B">
        <w:t>evaluation</w:t>
      </w:r>
      <w:r>
        <w:t xml:space="preserve"> after reading new record. </w:t>
      </w:r>
      <w:r>
        <w:br/>
      </w:r>
      <w:r>
        <w:br/>
      </w:r>
      <w:r>
        <w:rPr>
          <w:b/>
          <w:bCs/>
        </w:rPr>
        <w:t>Solution: 247266</w:t>
      </w:r>
      <w:r>
        <w:br/>
        <w:t xml:space="preserve">SITUATION IDENTIFIED IN: </w:t>
      </w:r>
      <w:r>
        <w:br/>
        <w:t xml:space="preserve">"Import Patch" (ttiex1284m000) </w:t>
      </w:r>
      <w:r>
        <w:br/>
      </w:r>
      <w:r>
        <w:br/>
        <w:t xml:space="preserve">SITUATION DESCRIPTION: </w:t>
      </w:r>
      <w:r>
        <w:br/>
        <w:t>If language 2 is not installed "</w:t>
      </w:r>
      <w:r w:rsidR="000E215B">
        <w:t>Referential</w:t>
      </w:r>
      <w:r>
        <w:t xml:space="preserve"> mode" field in table definitions </w:t>
      </w:r>
      <w:r>
        <w:br/>
        <w:t xml:space="preserve">remains empty when importing a patch </w:t>
      </w:r>
      <w:r>
        <w:br/>
      </w:r>
      <w:r>
        <w:br/>
        <w:t xml:space="preserve">SOLUTION DESCRIPTION: </w:t>
      </w:r>
      <w:r>
        <w:br/>
        <w:t>"</w:t>
      </w:r>
      <w:r w:rsidR="00120E31">
        <w:t>Referential</w:t>
      </w:r>
      <w:r>
        <w:t xml:space="preserve"> mode" now always set </w:t>
      </w:r>
    </w:p>
    <w:p w:rsidR="000E7A19" w:rsidRDefault="00D77563">
      <w:pPr>
        <w:pStyle w:val="NormalWeb"/>
        <w:spacing w:after="240" w:afterAutospacing="0"/>
      </w:pPr>
      <w:r>
        <w:rPr>
          <w:b/>
          <w:bCs/>
        </w:rPr>
        <w:t>Solution: 247550</w:t>
      </w:r>
      <w:r>
        <w:br/>
        <w:t xml:space="preserve">SITUATION IDENTIFIED IN: </w:t>
      </w:r>
      <w:r>
        <w:br/>
        <w:t>"</w:t>
      </w:r>
      <w:proofErr w:type="spellStart"/>
      <w:r>
        <w:t>ttstpcalc</w:t>
      </w:r>
      <w:proofErr w:type="spellEnd"/>
      <w:r>
        <w:t xml:space="preserve">" (Calculator) </w:t>
      </w:r>
      <w:r>
        <w:br/>
      </w:r>
      <w:r>
        <w:br/>
        <w:t xml:space="preserve">SITUATION DESCRIPTION: </w:t>
      </w:r>
      <w:r>
        <w:br/>
        <w:t xml:space="preserve">The calculator within ERP (F2) can only hold 10 digits without rounding </w:t>
      </w:r>
      <w:r>
        <w:br/>
        <w:t xml:space="preserve">issues. </w:t>
      </w:r>
      <w:r>
        <w:br/>
        <w:t>Example: 148.844.028</w:t>
      </w:r>
      <w:proofErr w:type="gramStart"/>
      <w:r>
        <w:t>,86</w:t>
      </w:r>
      <w:proofErr w:type="gramEnd"/>
      <w:r>
        <w:t xml:space="preserve"> - 45.514.271,88 = 103.329.756,98, but the </w:t>
      </w:r>
      <w:r>
        <w:br/>
        <w:t xml:space="preserve">calculator result is 103.329.757. </w:t>
      </w:r>
      <w:r>
        <w:br/>
      </w:r>
      <w:r>
        <w:br/>
        <w:t xml:space="preserve">SOLUTION DESCRIPTION: </w:t>
      </w:r>
      <w:r>
        <w:br/>
        <w:t xml:space="preserve">The number of digits which can be handled without rounding issues has </w:t>
      </w:r>
      <w:r>
        <w:br/>
        <w:t xml:space="preserve">been increased now to 13. </w:t>
      </w:r>
    </w:p>
    <w:p w:rsidR="000E7A19" w:rsidRDefault="00D77563">
      <w:pPr>
        <w:pStyle w:val="NormalWeb"/>
        <w:spacing w:after="240" w:afterAutospacing="0"/>
      </w:pPr>
      <w:r>
        <w:rPr>
          <w:b/>
          <w:bCs/>
        </w:rPr>
        <w:t>Solution: 247665</w:t>
      </w:r>
      <w:r>
        <w:br/>
        <w:t xml:space="preserve">SITUATION IDENTIFIED IN: </w:t>
      </w:r>
      <w:r>
        <w:br/>
        <w:t>"4GL Engine" (</w:t>
      </w:r>
      <w:proofErr w:type="spellStart"/>
      <w:r>
        <w:t>ttstpstandard</w:t>
      </w:r>
      <w:proofErr w:type="spellEnd"/>
      <w:r>
        <w:t xml:space="preserve">) </w:t>
      </w:r>
      <w:r>
        <w:br/>
      </w:r>
      <w:r>
        <w:br/>
        <w:t xml:space="preserve">SITUATION DESCRIPTION: </w:t>
      </w:r>
      <w:r>
        <w:br/>
        <w:t xml:space="preserve">After marking an empty occurrence in the grid the form command states are </w:t>
      </w:r>
      <w:r>
        <w:br/>
        <w:t xml:space="preserve">not correctly updated. </w:t>
      </w:r>
      <w:r>
        <w:br/>
      </w:r>
      <w:r>
        <w:br/>
        <w:t xml:space="preserve">SOLUTION DESCRIPTION: </w:t>
      </w:r>
      <w:r>
        <w:br/>
        <w:t xml:space="preserve">Form command states are now updated after marking an empty record </w:t>
      </w:r>
    </w:p>
    <w:p w:rsidR="00D77563" w:rsidRDefault="00D77563">
      <w:pPr>
        <w:pStyle w:val="NormalWeb"/>
        <w:spacing w:after="240" w:afterAutospacing="0"/>
      </w:pPr>
      <w:r>
        <w:rPr>
          <w:b/>
          <w:bCs/>
        </w:rPr>
        <w:t>Solution: 247797</w:t>
      </w:r>
      <w:r>
        <w:br/>
        <w:t xml:space="preserve">SITUATION IDENTIFIED IN: </w:t>
      </w:r>
      <w:r>
        <w:br/>
        <w:t>"SMTP Connector" (</w:t>
      </w:r>
      <w:proofErr w:type="spellStart"/>
      <w:r>
        <w:t>ttcmfsmtp</w:t>
      </w:r>
      <w:proofErr w:type="spellEnd"/>
      <w:r>
        <w:t xml:space="preserve">) </w:t>
      </w:r>
      <w:r>
        <w:br/>
      </w:r>
      <w:r>
        <w:br/>
        <w:t xml:space="preserve">SITUATION DESCRIPTION: </w:t>
      </w:r>
      <w:r>
        <w:br/>
        <w:t xml:space="preserve">When sending an email through the SMTP Connector with a rather long </w:t>
      </w:r>
      <w:r>
        <w:br/>
        <w:t xml:space="preserve">subject string, the received email contains a subject string with some strange </w:t>
      </w:r>
      <w:r>
        <w:br/>
        <w:t xml:space="preserve">characters appended at the end. </w:t>
      </w:r>
      <w:r>
        <w:br/>
      </w:r>
      <w:r>
        <w:br/>
        <w:t xml:space="preserve">SOLUTION DESCRIPTION: </w:t>
      </w:r>
      <w:r>
        <w:br/>
        <w:t xml:space="preserve">Fixed in object </w:t>
      </w:r>
      <w:proofErr w:type="spellStart"/>
      <w:r>
        <w:t>ottcmfsmtp</w:t>
      </w:r>
      <w:proofErr w:type="spellEnd"/>
      <w:r>
        <w:t xml:space="preserve">. </w:t>
      </w:r>
      <w:r>
        <w:br/>
      </w:r>
    </w:p>
    <w:sectPr w:rsidR="00D77563" w:rsidSect="000E7A1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25"/>
  <w:proofState w:spelling="clean" w:grammar="clean"/>
  <w:defaultTabStop w:val="720"/>
  <w:noPunctuationKerning/>
  <w:characterSpacingControl w:val="doNotCompress"/>
  <w:compat/>
  <w:rsids>
    <w:rsidRoot w:val="001B52A6"/>
    <w:rsid w:val="000E10D9"/>
    <w:rsid w:val="000E215B"/>
    <w:rsid w:val="000E7A19"/>
    <w:rsid w:val="00120E31"/>
    <w:rsid w:val="001B52A6"/>
    <w:rsid w:val="006568C3"/>
    <w:rsid w:val="00BD315A"/>
    <w:rsid w:val="00CD18BF"/>
    <w:rsid w:val="00D77563"/>
    <w:rsid w:val="00D843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7A19"/>
    <w:rPr>
      <w:rFonts w:eastAsiaTheme="minorEastAsi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E7A19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us-ascii"/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1220</Words>
  <Characters>6959</Characters>
  <Application>Microsoft Office Word</Application>
  <DocSecurity>0</DocSecurity>
  <Lines>57</Lines>
  <Paragraphs>16</Paragraphs>
  <ScaleCrop>false</ScaleCrop>
  <Company>Infor</Company>
  <LinksUpToDate>false</LinksUpToDate>
  <CharactersWithSpaces>8163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bboot</dc:creator>
  <cp:keywords/>
  <dc:description/>
  <cp:lastModifiedBy>bboot</cp:lastModifiedBy>
  <cp:revision>9</cp:revision>
  <dcterms:created xsi:type="dcterms:W3CDTF">2010-06-18T13:28:00Z</dcterms:created>
  <dcterms:modified xsi:type="dcterms:W3CDTF">2010-06-18T13:30:00Z</dcterms:modified>
</cp:coreProperties>
</file>